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13" w:rsidRDefault="00200213" w:rsidP="00200213">
      <w:bookmarkStart w:id="0" w:name="_GoBack"/>
      <w:bookmarkEnd w:id="0"/>
    </w:p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Default="00200213" w:rsidP="00200213"/>
    <w:p w:rsidR="00200213" w:rsidRPr="00200213" w:rsidRDefault="00200213" w:rsidP="00200213"/>
    <w:p w:rsidR="00CA3B88" w:rsidRPr="00E678DC" w:rsidRDefault="009538DF" w:rsidP="00E12D76">
      <w:pPr>
        <w:pStyle w:val="1"/>
      </w:pPr>
      <w:bookmarkStart w:id="1" w:name="_Toc462157990"/>
      <w:r>
        <w:t>Описание р</w:t>
      </w:r>
      <w:r w:rsidR="002C4A83">
        <w:t>егиональн</w:t>
      </w:r>
      <w:r>
        <w:t>ой</w:t>
      </w:r>
      <w:r w:rsidR="002C4A83">
        <w:t xml:space="preserve"> онкологическ</w:t>
      </w:r>
      <w:r>
        <w:t>ой</w:t>
      </w:r>
      <w:r w:rsidR="002C4A83">
        <w:t xml:space="preserve"> информационн</w:t>
      </w:r>
      <w:r>
        <w:t>ой</w:t>
      </w:r>
      <w:r w:rsidR="002C4A83">
        <w:t xml:space="preserve"> систем</w:t>
      </w:r>
      <w:r>
        <w:t>ы</w:t>
      </w:r>
      <w:r w:rsidR="002C4A83">
        <w:t xml:space="preserve"> </w:t>
      </w:r>
      <w:r>
        <w:t>«</w:t>
      </w:r>
      <w:r w:rsidR="002C4A83">
        <w:t>ОНКОР</w:t>
      </w:r>
      <w:r>
        <w:t>»</w:t>
      </w:r>
      <w:bookmarkEnd w:id="1"/>
    </w:p>
    <w:p w:rsidR="00E536A3" w:rsidRDefault="00E536A3">
      <w:pPr>
        <w:autoSpaceDE/>
        <w:autoSpaceDN/>
        <w:adjustRightInd/>
        <w:spacing w:after="200" w:line="276" w:lineRule="auto"/>
        <w:jc w:val="left"/>
        <w:rPr>
          <w:b/>
          <w:color w:val="4F81BD" w:themeColor="accent1"/>
          <w:sz w:val="36"/>
        </w:rPr>
      </w:pPr>
      <w:r>
        <w:br w:type="page"/>
      </w:r>
    </w:p>
    <w:p w:rsidR="00200213" w:rsidRDefault="00200213" w:rsidP="00BF31A4">
      <w:pPr>
        <w:pStyle w:val="2"/>
        <w:jc w:val="center"/>
      </w:pPr>
      <w:bookmarkStart w:id="2" w:name="_Toc462157991"/>
      <w:r>
        <w:lastRenderedPageBreak/>
        <w:t>Содержание</w:t>
      </w:r>
      <w:bookmarkEnd w:id="2"/>
    </w:p>
    <w:p w:rsidR="00EC7E43" w:rsidRDefault="00200213">
      <w:pPr>
        <w:pStyle w:val="11"/>
        <w:tabs>
          <w:tab w:val="right" w:leader="dot" w:pos="10456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2157990" w:history="1">
        <w:r w:rsidR="00EC7E43" w:rsidRPr="00311C59">
          <w:rPr>
            <w:rStyle w:val="a5"/>
            <w:noProof/>
          </w:rPr>
          <w:t>Описание региональной онкологической информационной системы «ОНКОР»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_Toc462157990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1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7991" w:history="1">
        <w:r w:rsidR="00EC7E43" w:rsidRPr="00311C59">
          <w:rPr>
            <w:rStyle w:val="a5"/>
            <w:noProof/>
          </w:rPr>
          <w:t>Содержание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_Toc462157991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7992" w:history="1">
        <w:r w:rsidR="00EC7E43" w:rsidRPr="00311C59">
          <w:rPr>
            <w:rStyle w:val="a5"/>
            <w:noProof/>
          </w:rPr>
          <w:t>Концепция региональной онкологической информационной системы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_Toc462157992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7993" w:history="1">
        <w:r w:rsidR="00EC7E43" w:rsidRPr="00311C59">
          <w:rPr>
            <w:rStyle w:val="a5"/>
            <w:noProof/>
          </w:rPr>
          <w:t>Функции системы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_Toc462157993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7994" w:history="1">
        <w:r w:rsidR="00EC7E43" w:rsidRPr="00311C59">
          <w:rPr>
            <w:rStyle w:val="a5"/>
            <w:noProof/>
          </w:rPr>
          <w:t>Рабочее место районного онколога (АРМ)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_Toc462157994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7995" w:history="1">
        <w:r w:rsidR="00EC7E43" w:rsidRPr="00311C59">
          <w:rPr>
            <w:rStyle w:val="a5"/>
            <w:noProof/>
          </w:rPr>
          <w:t>Рабочее место сотрудника орг.-метод отдела (АРМ)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_Toc462157995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5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7996" w:history="1">
        <w:r w:rsidR="00EC7E43" w:rsidRPr="00311C59">
          <w:rPr>
            <w:rStyle w:val="a5"/>
            <w:noProof/>
          </w:rPr>
          <w:t>Рабочее место диспетчера предварительной записи в диспансере (АРМ)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_Toc462157996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7997" w:history="1">
        <w:r w:rsidR="00EC7E43" w:rsidRPr="00311C59">
          <w:rPr>
            <w:rStyle w:val="a5"/>
            <w:noProof/>
          </w:rPr>
          <w:t>Описание операций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_Toc462157997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7998" w:history="1">
        <w:r w:rsidR="00EC7E43" w:rsidRPr="00311C59">
          <w:rPr>
            <w:rStyle w:val="a5"/>
            <w:noProof/>
          </w:rPr>
          <w:t>Регистрация пациента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_Toc462157998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7999" w:history="1">
        <w:r w:rsidR="00EC7E43" w:rsidRPr="00311C59">
          <w:rPr>
            <w:rStyle w:val="a5"/>
            <w:noProof/>
          </w:rPr>
          <w:t>Создание новой истории заболевания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_Toc462157999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8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0" w:history="1">
        <w:r w:rsidR="00EC7E43" w:rsidRPr="00311C59">
          <w:rPr>
            <w:rStyle w:val="a5"/>
            <w:noProof/>
          </w:rPr>
          <w:t>Создание направления (маршрутный лист) и предварительной записи на прием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_Toc462158000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9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1" w:history="1">
        <w:r w:rsidR="00EC7E43" w:rsidRPr="00311C59">
          <w:rPr>
            <w:rStyle w:val="a5"/>
            <w:noProof/>
          </w:rPr>
          <w:t>Помощник ввода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_Toc462158001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14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2" w:history="1">
        <w:r w:rsidR="00EC7E43" w:rsidRPr="00311C59">
          <w:rPr>
            <w:rStyle w:val="a5"/>
            <w:noProof/>
          </w:rPr>
          <w:t>Создание новости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_Toc462158002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16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3" w:history="1">
        <w:r w:rsidR="00EC7E43" w:rsidRPr="00311C59">
          <w:rPr>
            <w:rStyle w:val="a5"/>
            <w:noProof/>
          </w:rPr>
          <w:t>Заполнение отложенных документов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_Toc462158003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16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4" w:history="1">
        <w:r w:rsidR="00EC7E43" w:rsidRPr="00311C59">
          <w:rPr>
            <w:rStyle w:val="a5"/>
            <w:noProof/>
          </w:rPr>
          <w:t>Регистрация первичного/повторного приема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_Toc462158004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17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5" w:history="1">
        <w:r w:rsidR="00EC7E43" w:rsidRPr="00311C59">
          <w:rPr>
            <w:rStyle w:val="a5"/>
            <w:noProof/>
          </w:rPr>
          <w:t>Создание документа по диагностике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_Toc462158005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20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6" w:history="1">
        <w:r w:rsidR="00EC7E43" w:rsidRPr="00311C59">
          <w:rPr>
            <w:rStyle w:val="a5"/>
            <w:noProof/>
          </w:rPr>
          <w:t>Маршрутизация пациента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_Toc462158006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21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7" w:history="1">
        <w:r w:rsidR="00EC7E43" w:rsidRPr="00311C59">
          <w:rPr>
            <w:rStyle w:val="a5"/>
            <w:noProof/>
          </w:rPr>
          <w:t>Настройка профиля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_Toc462158007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22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08" w:history="1">
        <w:r w:rsidR="00EC7E43" w:rsidRPr="00311C59">
          <w:rPr>
            <w:rStyle w:val="a5"/>
            <w:noProof/>
          </w:rPr>
          <w:t>Копирование документа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_Toc462158008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23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8009" w:history="1">
        <w:r w:rsidR="00EC7E43" w:rsidRPr="00311C59">
          <w:rPr>
            <w:rStyle w:val="a5"/>
            <w:noProof/>
          </w:rPr>
          <w:t>Отчеты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_Toc462158009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8010" w:history="1">
        <w:r w:rsidR="00EC7E43" w:rsidRPr="00311C59">
          <w:rPr>
            <w:rStyle w:val="a5"/>
            <w:noProof/>
          </w:rPr>
          <w:t>Формы госстатистики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_Toc462158010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1" w:history="1">
        <w:r w:rsidR="00EC7E43" w:rsidRPr="00311C59">
          <w:rPr>
            <w:rStyle w:val="a5"/>
            <w:noProof/>
          </w:rPr>
          <w:t>Форма №7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_Toc462158011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24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2" w:history="1">
        <w:r w:rsidR="00EC7E43" w:rsidRPr="00311C59">
          <w:rPr>
            <w:rStyle w:val="a5"/>
            <w:noProof/>
          </w:rPr>
          <w:t>Динамика заболеваемости и смертности от ЗН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_Toc462158012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25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3" w:history="1">
        <w:r w:rsidR="00EC7E43" w:rsidRPr="00311C59">
          <w:rPr>
            <w:rStyle w:val="a5"/>
            <w:noProof/>
            <w:shd w:val="clear" w:color="auto" w:fill="FFFFFF"/>
          </w:rPr>
          <w:t>Структура заболеваемости мужского/женского населения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_Toc462158013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25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4" w:history="1">
        <w:r w:rsidR="00EC7E43" w:rsidRPr="00311C59">
          <w:rPr>
            <w:rStyle w:val="a5"/>
            <w:noProof/>
          </w:rPr>
          <w:t>Структура смертности по ЗН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_Toc462158014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25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5" w:history="1">
        <w:r w:rsidR="00EC7E43" w:rsidRPr="00311C59">
          <w:rPr>
            <w:rStyle w:val="a5"/>
            <w:noProof/>
          </w:rPr>
          <w:t>Динамика основных показателей по онкологии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_Toc462158015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6" w:history="1">
        <w:r w:rsidR="00EC7E43" w:rsidRPr="00311C59">
          <w:rPr>
            <w:rStyle w:val="a5"/>
            <w:noProof/>
          </w:rPr>
          <w:t>Удельный вес больных по стадиям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_Toc462158016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7" w:history="1">
        <w:r w:rsidR="00EC7E43" w:rsidRPr="00311C59">
          <w:rPr>
            <w:rStyle w:val="a5"/>
            <w:noProof/>
          </w:rPr>
          <w:t>Сведения о частоте морфологической верификации диагноза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_Toc462158017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8" w:history="1">
        <w:r w:rsidR="00EC7E43" w:rsidRPr="00311C59">
          <w:rPr>
            <w:rStyle w:val="a5"/>
            <w:noProof/>
          </w:rPr>
          <w:t>Выживаемость больных злокачественными новообразованиями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_Toc462158018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19" w:history="1">
        <w:r w:rsidR="00EC7E43" w:rsidRPr="00311C59">
          <w:rPr>
            <w:rStyle w:val="a5"/>
            <w:noProof/>
          </w:rPr>
          <w:t>Смертность от злокачественных новообразований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_Toc462158019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26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0" w:history="1">
        <w:r w:rsidR="00EC7E43" w:rsidRPr="00311C59">
          <w:rPr>
            <w:rStyle w:val="a5"/>
            <w:noProof/>
          </w:rPr>
          <w:t>Контингенты больных злокачественными новообразованиями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_Toc462158020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1" w:history="1">
        <w:r w:rsidR="00EC7E43" w:rsidRPr="00311C59">
          <w:rPr>
            <w:rStyle w:val="a5"/>
            <w:noProof/>
          </w:rPr>
          <w:t>Территориальное распределение заболеваемости ЗН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_Toc462158021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2" w:history="1">
        <w:r w:rsidR="00EC7E43" w:rsidRPr="00311C59">
          <w:rPr>
            <w:rStyle w:val="a5"/>
            <w:noProof/>
          </w:rPr>
          <w:t>Территории с высоким процентом запущенных случаев ЗН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_Toc462158022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3" w:history="1">
        <w:r w:rsidR="00EC7E43" w:rsidRPr="00311C59">
          <w:rPr>
            <w:rStyle w:val="a5"/>
            <w:noProof/>
          </w:rPr>
          <w:t>Территории с высокой 1 годичной летальностью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_Toc462158023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23"/>
        <w:tabs>
          <w:tab w:val="right" w:leader="dot" w:pos="10456"/>
        </w:tabs>
        <w:rPr>
          <w:noProof/>
        </w:rPr>
      </w:pPr>
      <w:hyperlink w:anchor="_Toc462158024" w:history="1">
        <w:r w:rsidR="00EC7E43" w:rsidRPr="00311C59">
          <w:rPr>
            <w:rStyle w:val="a5"/>
            <w:noProof/>
          </w:rPr>
          <w:t>Контроль маршрутизации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_Toc462158024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5" w:history="1">
        <w:r w:rsidR="00EC7E43" w:rsidRPr="00311C59">
          <w:rPr>
            <w:rStyle w:val="a5"/>
            <w:noProof/>
          </w:rPr>
          <w:t>Отчет по срокам маршрутизации за период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_Toc462158025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27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6" w:history="1">
        <w:r w:rsidR="00EC7E43" w:rsidRPr="00311C59">
          <w:rPr>
            <w:rStyle w:val="a5"/>
            <w:noProof/>
          </w:rPr>
          <w:t>Отчет по объемам диагностики за период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_Toc462158026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28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7" w:history="1">
        <w:r w:rsidR="00EC7E43" w:rsidRPr="00311C59">
          <w:rPr>
            <w:rStyle w:val="a5"/>
            <w:noProof/>
          </w:rPr>
          <w:t>Список пациентов с IV стадией за период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_Toc462158027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28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8" w:history="1">
        <w:r w:rsidR="00EC7E43" w:rsidRPr="00311C59">
          <w:rPr>
            <w:rStyle w:val="a5"/>
            <w:noProof/>
          </w:rPr>
          <w:t>ЛПУ направившие пациентов с IV стадией за период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_Toc462158028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28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29" w:history="1">
        <w:r w:rsidR="00EC7E43" w:rsidRPr="00311C59">
          <w:rPr>
            <w:rStyle w:val="a5"/>
            <w:noProof/>
          </w:rPr>
          <w:t>Список пациентов с дефектами обследования в ЛПУ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_Toc462158029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29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30" w:history="1">
        <w:r w:rsidR="00EC7E43" w:rsidRPr="00311C59">
          <w:rPr>
            <w:rStyle w:val="a5"/>
            <w:noProof/>
          </w:rPr>
          <w:t>ЛПУ направившие пациентов с дефектами обследования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_Toc462158030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29</w:t>
        </w:r>
        <w:r w:rsidR="00EC7E43">
          <w:rPr>
            <w:noProof/>
            <w:webHidden/>
          </w:rPr>
          <w:fldChar w:fldCharType="end"/>
        </w:r>
      </w:hyperlink>
    </w:p>
    <w:p w:rsidR="00EC7E43" w:rsidRDefault="000D7BA3">
      <w:pPr>
        <w:pStyle w:val="31"/>
        <w:tabs>
          <w:tab w:val="right" w:leader="dot" w:pos="10456"/>
        </w:tabs>
        <w:rPr>
          <w:noProof/>
        </w:rPr>
      </w:pPr>
      <w:hyperlink w:anchor="_Toc462158031" w:history="1">
        <w:r w:rsidR="00EC7E43" w:rsidRPr="00311C59">
          <w:rPr>
            <w:rStyle w:val="a5"/>
            <w:noProof/>
          </w:rPr>
          <w:t>Отчет по неоформленным маршрутным листам</w:t>
        </w:r>
        <w:r w:rsidR="00EC7E43">
          <w:rPr>
            <w:noProof/>
            <w:webHidden/>
          </w:rPr>
          <w:tab/>
        </w:r>
        <w:r w:rsidR="00EC7E43">
          <w:rPr>
            <w:noProof/>
            <w:webHidden/>
          </w:rPr>
          <w:fldChar w:fldCharType="begin"/>
        </w:r>
        <w:r w:rsidR="00EC7E43">
          <w:rPr>
            <w:noProof/>
            <w:webHidden/>
          </w:rPr>
          <w:instrText xml:space="preserve"> PAGEREF _Toc462158031 \h </w:instrText>
        </w:r>
        <w:r w:rsidR="00EC7E43">
          <w:rPr>
            <w:noProof/>
            <w:webHidden/>
          </w:rPr>
        </w:r>
        <w:r w:rsidR="00EC7E43">
          <w:rPr>
            <w:noProof/>
            <w:webHidden/>
          </w:rPr>
          <w:fldChar w:fldCharType="separate"/>
        </w:r>
        <w:r w:rsidR="00EC7E43">
          <w:rPr>
            <w:noProof/>
            <w:webHidden/>
          </w:rPr>
          <w:t>29</w:t>
        </w:r>
        <w:r w:rsidR="00EC7E43">
          <w:rPr>
            <w:noProof/>
            <w:webHidden/>
          </w:rPr>
          <w:fldChar w:fldCharType="end"/>
        </w:r>
      </w:hyperlink>
    </w:p>
    <w:p w:rsidR="00200213" w:rsidRPr="00200213" w:rsidRDefault="00200213" w:rsidP="00200213">
      <w:r>
        <w:fldChar w:fldCharType="end"/>
      </w:r>
    </w:p>
    <w:p w:rsidR="00E536A3" w:rsidRDefault="00E536A3">
      <w:pPr>
        <w:autoSpaceDE/>
        <w:autoSpaceDN/>
        <w:adjustRightInd/>
        <w:spacing w:after="200" w:line="276" w:lineRule="auto"/>
        <w:jc w:val="left"/>
        <w:rPr>
          <w:b/>
          <w:color w:val="4F81BD" w:themeColor="accent1"/>
          <w:sz w:val="36"/>
        </w:rPr>
      </w:pPr>
      <w:r>
        <w:br w:type="page"/>
      </w:r>
    </w:p>
    <w:p w:rsidR="006D67BB" w:rsidRDefault="006D67BB" w:rsidP="00511659">
      <w:pPr>
        <w:pStyle w:val="2"/>
      </w:pPr>
      <w:bookmarkStart w:id="3" w:name="_Toc462157992"/>
      <w:r>
        <w:lastRenderedPageBreak/>
        <w:t xml:space="preserve">Концепция </w:t>
      </w:r>
      <w:r w:rsidR="0015155B">
        <w:t>региональной онкологической информационной системы</w:t>
      </w:r>
      <w:bookmarkEnd w:id="3"/>
    </w:p>
    <w:p w:rsidR="0015155B" w:rsidRPr="0015155B" w:rsidRDefault="0015155B" w:rsidP="0015155B">
      <w:pPr>
        <w:keepNext/>
        <w:rPr>
          <w:szCs w:val="26"/>
        </w:rPr>
      </w:pPr>
      <w:r>
        <w:rPr>
          <w:szCs w:val="26"/>
        </w:rPr>
        <w:t xml:space="preserve">Система </w:t>
      </w:r>
      <w:r w:rsidRPr="0015155B">
        <w:rPr>
          <w:szCs w:val="26"/>
        </w:rPr>
        <w:t>ОНКОР предназначен</w:t>
      </w:r>
      <w:r>
        <w:rPr>
          <w:szCs w:val="26"/>
        </w:rPr>
        <w:t>а</w:t>
      </w:r>
      <w:r w:rsidRPr="0015155B">
        <w:rPr>
          <w:szCs w:val="26"/>
        </w:rPr>
        <w:t xml:space="preserve"> для комплексной информатизации онкологической службы региона.</w:t>
      </w:r>
    </w:p>
    <w:p w:rsidR="0015155B" w:rsidRPr="0015155B" w:rsidRDefault="0015155B" w:rsidP="002B44D7">
      <w:pPr>
        <w:rPr>
          <w:szCs w:val="26"/>
        </w:rPr>
      </w:pPr>
      <w:r w:rsidRPr="0015155B">
        <w:rPr>
          <w:szCs w:val="26"/>
        </w:rPr>
        <w:t>Базовой подходом является сквозной сбор данных о пациенте, начиная от первичного онкологического звена до онкологического диспансера в соответствии с утвержденной схемой маршрутизации, с контролем объема полученной диагностики, терапии и диспансерного наблюдения.</w:t>
      </w:r>
    </w:p>
    <w:p w:rsidR="007E487D" w:rsidRPr="002E4C85" w:rsidRDefault="00CA010C" w:rsidP="009D5537">
      <w:pPr>
        <w:keepNext/>
        <w:rPr>
          <w:szCs w:val="26"/>
        </w:rPr>
      </w:pPr>
      <w:r>
        <w:rPr>
          <w:szCs w:val="26"/>
        </w:rPr>
        <w:t>Р</w:t>
      </w:r>
      <w:r w:rsidR="009D5537">
        <w:rPr>
          <w:szCs w:val="26"/>
        </w:rPr>
        <w:t xml:space="preserve">ешение нацелено на </w:t>
      </w:r>
      <w:r w:rsidR="007E487D" w:rsidRPr="002E4C85">
        <w:rPr>
          <w:szCs w:val="26"/>
        </w:rPr>
        <w:t>эффективно</w:t>
      </w:r>
      <w:r w:rsidR="009D5537">
        <w:rPr>
          <w:szCs w:val="26"/>
        </w:rPr>
        <w:t xml:space="preserve">е </w:t>
      </w:r>
      <w:r w:rsidR="007E487D" w:rsidRPr="002E4C85">
        <w:rPr>
          <w:szCs w:val="26"/>
        </w:rPr>
        <w:t>управлени</w:t>
      </w:r>
      <w:r w:rsidR="00BA093F">
        <w:rPr>
          <w:szCs w:val="26"/>
        </w:rPr>
        <w:t>е</w:t>
      </w:r>
      <w:r w:rsidR="007E487D" w:rsidRPr="002E4C85">
        <w:rPr>
          <w:szCs w:val="26"/>
        </w:rPr>
        <w:t xml:space="preserve"> работой онкологической службы</w:t>
      </w:r>
      <w:r w:rsidR="002C4A83">
        <w:rPr>
          <w:szCs w:val="26"/>
        </w:rPr>
        <w:t xml:space="preserve"> региона</w:t>
      </w:r>
      <w:r w:rsidR="003C3C94">
        <w:rPr>
          <w:szCs w:val="26"/>
        </w:rPr>
        <w:t xml:space="preserve"> </w:t>
      </w:r>
      <w:r w:rsidR="009D5537">
        <w:rPr>
          <w:szCs w:val="26"/>
        </w:rPr>
        <w:t>и предполагает</w:t>
      </w:r>
      <w:r w:rsidR="007E487D" w:rsidRPr="002E4C85">
        <w:rPr>
          <w:szCs w:val="26"/>
        </w:rPr>
        <w:t>:</w:t>
      </w:r>
    </w:p>
    <w:p w:rsidR="00EF667E" w:rsidRDefault="007E487D" w:rsidP="00140BC8">
      <w:pPr>
        <w:pStyle w:val="a4"/>
        <w:numPr>
          <w:ilvl w:val="0"/>
          <w:numId w:val="13"/>
        </w:numPr>
        <w:contextualSpacing w:val="0"/>
      </w:pPr>
      <w:r w:rsidRPr="00140BC8">
        <w:t xml:space="preserve">Создание единого информационного пространства </w:t>
      </w:r>
      <w:r w:rsidR="00BA093F">
        <w:t xml:space="preserve">для </w:t>
      </w:r>
      <w:r w:rsidRPr="00140BC8">
        <w:t>онкологическ</w:t>
      </w:r>
      <w:r w:rsidR="00BA093F">
        <w:t>их служб</w:t>
      </w:r>
      <w:r w:rsidR="00DB5B51" w:rsidRPr="00140BC8">
        <w:t xml:space="preserve"> </w:t>
      </w:r>
      <w:r w:rsidR="00BA093F">
        <w:t xml:space="preserve">в </w:t>
      </w:r>
      <w:r w:rsidR="002C4A83">
        <w:t>регионе</w:t>
      </w:r>
      <w:r w:rsidR="00BA093F">
        <w:t>,</w:t>
      </w:r>
      <w:r w:rsidR="002C4A83">
        <w:t xml:space="preserve"> организацию</w:t>
      </w:r>
      <w:r w:rsidRPr="00140BC8">
        <w:t xml:space="preserve"> обмена информацией между подразделениями по защищенным каналам связи.</w:t>
      </w:r>
      <w:r w:rsidR="006D67BB">
        <w:t xml:space="preserve"> </w:t>
      </w:r>
      <w:r w:rsidR="00D47308">
        <w:t>ОНКОР</w:t>
      </w:r>
      <w:r w:rsidR="006D67BB">
        <w:t xml:space="preserve"> включает в себя:</w:t>
      </w:r>
    </w:p>
    <w:p w:rsidR="006D67BB" w:rsidRDefault="006D67BB" w:rsidP="006D67BB">
      <w:pPr>
        <w:pStyle w:val="a4"/>
        <w:numPr>
          <w:ilvl w:val="1"/>
          <w:numId w:val="13"/>
        </w:numPr>
        <w:contextualSpacing w:val="0"/>
      </w:pPr>
      <w:r w:rsidRPr="00354201">
        <w:t>Автоматизированные рабочие места районных онкологов</w:t>
      </w:r>
      <w:r>
        <w:t>;</w:t>
      </w:r>
    </w:p>
    <w:p w:rsidR="003C27B4" w:rsidRDefault="003C27B4" w:rsidP="006D67BB">
      <w:pPr>
        <w:pStyle w:val="a4"/>
        <w:numPr>
          <w:ilvl w:val="1"/>
          <w:numId w:val="13"/>
        </w:numPr>
        <w:contextualSpacing w:val="0"/>
      </w:pPr>
      <w:r>
        <w:t>Возможность интеграции с существующими МИС, работающими в медучреждениях;</w:t>
      </w:r>
    </w:p>
    <w:p w:rsidR="006D67BB" w:rsidRPr="00140BC8" w:rsidRDefault="006D67BB" w:rsidP="006D67BB">
      <w:pPr>
        <w:pStyle w:val="a4"/>
        <w:numPr>
          <w:ilvl w:val="1"/>
          <w:numId w:val="13"/>
        </w:numPr>
        <w:contextualSpacing w:val="0"/>
      </w:pPr>
      <w:r>
        <w:t>Автоматизированные рабочие места для организационно-методических отделов службы главного онколога региона.</w:t>
      </w:r>
    </w:p>
    <w:p w:rsidR="003C27B4" w:rsidRDefault="008E1182" w:rsidP="00140BC8">
      <w:pPr>
        <w:pStyle w:val="a4"/>
        <w:numPr>
          <w:ilvl w:val="0"/>
          <w:numId w:val="13"/>
        </w:numPr>
        <w:contextualSpacing w:val="0"/>
      </w:pPr>
      <w:r>
        <w:t>П</w:t>
      </w:r>
      <w:r w:rsidR="00EF667E" w:rsidRPr="00140BC8">
        <w:t xml:space="preserve">ереход на специализированную онкологическую электронную историю болезни. </w:t>
      </w:r>
      <w:r w:rsidR="003C27B4" w:rsidRPr="00140BC8">
        <w:t xml:space="preserve">Создание </w:t>
      </w:r>
      <w:r w:rsidR="003C27B4">
        <w:t>электронного паспорта онкологического пациента.</w:t>
      </w:r>
    </w:p>
    <w:p w:rsidR="008E1182" w:rsidRPr="00140BC8" w:rsidRDefault="008E1182" w:rsidP="00140BC8">
      <w:pPr>
        <w:pStyle w:val="a4"/>
        <w:numPr>
          <w:ilvl w:val="0"/>
          <w:numId w:val="13"/>
        </w:numPr>
        <w:contextualSpacing w:val="0"/>
      </w:pPr>
      <w:r>
        <w:t>К</w:t>
      </w:r>
      <w:r w:rsidR="007E487D" w:rsidRPr="00140BC8">
        <w:t>онтроль объемов и качества обследов</w:t>
      </w:r>
      <w:r w:rsidR="00EF667E">
        <w:t>ания,</w:t>
      </w:r>
      <w:r w:rsidR="007E487D" w:rsidRPr="00140BC8">
        <w:t xml:space="preserve"> лечения </w:t>
      </w:r>
      <w:r w:rsidR="00EF667E">
        <w:t xml:space="preserve">и диспансерного наблюдения </w:t>
      </w:r>
      <w:r w:rsidR="007E487D" w:rsidRPr="00140BC8">
        <w:t>больных в соответствии со стандартами лечения.</w:t>
      </w:r>
      <w:r>
        <w:t xml:space="preserve"> </w:t>
      </w:r>
      <w:r w:rsidRPr="008E1182">
        <w:rPr>
          <w:szCs w:val="26"/>
        </w:rPr>
        <w:t>Контроль полноты обследования пациента при направлении его в онкологический дис</w:t>
      </w:r>
      <w:r>
        <w:rPr>
          <w:szCs w:val="26"/>
        </w:rPr>
        <w:t>пансер позволяет уменьшить непрофильную нагрузку на дорогостоящее оборудование и специалистов ОД.</w:t>
      </w:r>
    </w:p>
    <w:p w:rsidR="007E487D" w:rsidRDefault="00217A53" w:rsidP="00140BC8">
      <w:pPr>
        <w:pStyle w:val="a4"/>
        <w:numPr>
          <w:ilvl w:val="0"/>
          <w:numId w:val="13"/>
        </w:numPr>
        <w:contextualSpacing w:val="0"/>
      </w:pPr>
      <w:r>
        <w:t>Получение корректных статических данных</w:t>
      </w:r>
      <w:r w:rsidR="003C27B4">
        <w:t xml:space="preserve"> (во взаимосвязи с системой Канцер-регистр) </w:t>
      </w:r>
      <w:r>
        <w:t xml:space="preserve">и </w:t>
      </w:r>
      <w:r w:rsidR="00EF667E">
        <w:t xml:space="preserve">аналитики </w:t>
      </w:r>
      <w:r>
        <w:t>с возможностью анализа эффективности работы первичного онкологического звена в территориальной привязке.</w:t>
      </w:r>
      <w:r w:rsidR="003C27B4">
        <w:t xml:space="preserve"> </w:t>
      </w:r>
    </w:p>
    <w:p w:rsidR="006D67BB" w:rsidRDefault="003C27B4" w:rsidP="00511659">
      <w:pPr>
        <w:pStyle w:val="2"/>
      </w:pPr>
      <w:bookmarkStart w:id="4" w:name="_Toc462157993"/>
      <w:r>
        <w:t>Функции системы</w:t>
      </w:r>
      <w:bookmarkEnd w:id="4"/>
    </w:p>
    <w:p w:rsidR="00C3326F" w:rsidRDefault="00C3326F" w:rsidP="00511659">
      <w:pPr>
        <w:pStyle w:val="3"/>
      </w:pPr>
      <w:bookmarkStart w:id="5" w:name="_Toc462157994"/>
      <w:r>
        <w:t>Рабочее место районного онколога (АРМ)</w:t>
      </w:r>
      <w:bookmarkEnd w:id="5"/>
    </w:p>
    <w:p w:rsidR="00C3326F" w:rsidRPr="00C3326F" w:rsidRDefault="00C3326F" w:rsidP="00C3326F">
      <w:r w:rsidRPr="00C3326F">
        <w:t xml:space="preserve">АРМ обеспечивает эффективную информационную поддержку работы врача-онколога при оказании первичной медико-санитарной помощи больным с ЗН, а также </w:t>
      </w:r>
      <w:r w:rsidRPr="00C3326F">
        <w:lastRenderedPageBreak/>
        <w:t xml:space="preserve">средствами контроля за проведением противоопухолевой терапии и динамического наблюдения. </w:t>
      </w:r>
    </w:p>
    <w:p w:rsidR="00C3326F" w:rsidRPr="00C3326F" w:rsidRDefault="00C3326F" w:rsidP="00C3326F">
      <w:r w:rsidRPr="00C3326F">
        <w:t>АРМ предоставляет врачу полные медицинские данные о пациенте: оказанных ему услугах, диагнозах, проведенном лечении, диспансерном наблюдении, предоставляет средства формирования документов в соответствии с приказами МЗ РФ и территориальными органами здравоохранения. Кроме того, в АРМ встроены средства контроля за маршрутизацией пациента и объемом диагностики пациента в соответствии с лицензированным уровнем ЛПУ.</w:t>
      </w:r>
    </w:p>
    <w:p w:rsidR="00C3326F" w:rsidRPr="00C3326F" w:rsidRDefault="00C3326F" w:rsidP="00C3326F">
      <w:r w:rsidRPr="00C3326F">
        <w:t>Медицинские зап</w:t>
      </w:r>
      <w:r>
        <w:t>иси, вводимые врачом-онкологом</w:t>
      </w:r>
      <w:r w:rsidRPr="00C3326F">
        <w:t xml:space="preserve">, </w:t>
      </w:r>
      <w:r w:rsidR="00A46B8F">
        <w:t xml:space="preserve">экспортируются в </w:t>
      </w:r>
      <w:r w:rsidRPr="00C3326F">
        <w:t xml:space="preserve">региональную базу данных </w:t>
      </w:r>
      <w:r w:rsidR="00A46B8F">
        <w:t>К</w:t>
      </w:r>
      <w:r w:rsidRPr="00C3326F">
        <w:t>анцер-регистра.</w:t>
      </w:r>
      <w:r w:rsidR="00A46B8F">
        <w:t xml:space="preserve"> </w:t>
      </w:r>
    </w:p>
    <w:p w:rsidR="00C3326F" w:rsidRPr="00C3326F" w:rsidRDefault="00C3326F" w:rsidP="00C3326F">
      <w:r w:rsidRPr="00C3326F">
        <w:t>АРМ может быть интегрирован с локальной медицинской информационной системой, используемой в ЛПУ.</w:t>
      </w:r>
    </w:p>
    <w:p w:rsidR="003C27B4" w:rsidRDefault="00C3326F" w:rsidP="003C27B4">
      <w:r>
        <w:t>Базовые функции АРМа</w:t>
      </w:r>
      <w:r w:rsidR="00C5301E">
        <w:t>:</w:t>
      </w:r>
    </w:p>
    <w:p w:rsidR="00C5301E" w:rsidRDefault="00C5301E" w:rsidP="00C5301E">
      <w:pPr>
        <w:numPr>
          <w:ilvl w:val="0"/>
          <w:numId w:val="19"/>
        </w:numPr>
        <w:spacing w:after="120"/>
        <w:ind w:left="714" w:hanging="357"/>
      </w:pPr>
      <w:r>
        <w:t>Формирование первичного и повторного протоколов приема</w:t>
      </w:r>
      <w:r w:rsidR="002A5B34">
        <w:t>, в том числе формирование диагноза в соответствии с форматом Канцер-регистра</w:t>
      </w:r>
      <w:r>
        <w:t>;</w:t>
      </w:r>
    </w:p>
    <w:p w:rsidR="00C5301E" w:rsidRDefault="00C5301E" w:rsidP="00C5301E">
      <w:pPr>
        <w:numPr>
          <w:ilvl w:val="0"/>
          <w:numId w:val="19"/>
        </w:numPr>
        <w:spacing w:after="120"/>
        <w:ind w:left="714" w:hanging="357"/>
      </w:pPr>
      <w:r>
        <w:t xml:space="preserve">Формирование направлений на </w:t>
      </w:r>
      <w:r w:rsidR="00BF2B47">
        <w:t>обследования</w:t>
      </w:r>
      <w:r>
        <w:t xml:space="preserve">, в том числе в другие медучреждения, контроль объема </w:t>
      </w:r>
      <w:r w:rsidR="00BF2B47">
        <w:t>проведенного обследования в соответствии с диагнозом;</w:t>
      </w:r>
    </w:p>
    <w:p w:rsidR="00C5301E" w:rsidRDefault="00C5301E" w:rsidP="00C5301E">
      <w:pPr>
        <w:numPr>
          <w:ilvl w:val="0"/>
          <w:numId w:val="19"/>
        </w:numPr>
        <w:spacing w:after="120"/>
        <w:ind w:left="714" w:hanging="357"/>
      </w:pPr>
      <w:r>
        <w:t>Формирование документов по приказу МЗ РФ №135 от 19.04.99;</w:t>
      </w:r>
    </w:p>
    <w:p w:rsidR="00C5301E" w:rsidRDefault="00C5301E" w:rsidP="00C5301E">
      <w:pPr>
        <w:numPr>
          <w:ilvl w:val="0"/>
          <w:numId w:val="19"/>
        </w:numPr>
        <w:spacing w:after="120"/>
        <w:ind w:left="714" w:hanging="357"/>
      </w:pPr>
      <w:r>
        <w:t>Просмотр единой онкологической истории заболевания пациента, сформированной в медучреждениях, в которых проходил лечение пациент;</w:t>
      </w:r>
    </w:p>
    <w:p w:rsidR="00C5301E" w:rsidRDefault="00C5301E" w:rsidP="00C5301E">
      <w:pPr>
        <w:numPr>
          <w:ilvl w:val="0"/>
          <w:numId w:val="19"/>
        </w:numPr>
        <w:spacing w:after="120"/>
        <w:ind w:left="714" w:hanging="357"/>
      </w:pPr>
      <w:r>
        <w:t>Формирование протоколов диспансерного наблюдения пациента</w:t>
      </w:r>
      <w:r w:rsidR="002A5B34">
        <w:t>, формирование списков наблюдения в соответствии со сроками</w:t>
      </w:r>
      <w:r>
        <w:t>.</w:t>
      </w:r>
    </w:p>
    <w:p w:rsidR="00C3326F" w:rsidRDefault="00C3326F" w:rsidP="00511659">
      <w:pPr>
        <w:pStyle w:val="3"/>
      </w:pPr>
      <w:bookmarkStart w:id="6" w:name="_Toc462157995"/>
      <w:r>
        <w:t>Рабочее место сотрудника орг.-метод отдела (АРМ)</w:t>
      </w:r>
      <w:bookmarkEnd w:id="6"/>
    </w:p>
    <w:p w:rsidR="00C3326F" w:rsidRDefault="00CA010C" w:rsidP="00A46B8F">
      <w:pPr>
        <w:keepNext/>
      </w:pPr>
      <w:r>
        <w:t>Основной задачей сотрудника орг.-метод отдела в системе ОНКОР является контроль полноты и правильности заполнения данных районными онкологами, формирование аналитических отчетов</w:t>
      </w:r>
      <w:r w:rsidR="00A46B8F">
        <w:t xml:space="preserve"> для управления онкологической службой региона.</w:t>
      </w:r>
    </w:p>
    <w:p w:rsidR="00A46B8F" w:rsidRDefault="00A46B8F" w:rsidP="00A46B8F">
      <w:pPr>
        <w:keepNext/>
      </w:pPr>
      <w:r>
        <w:t>Базовые функции АРМа:</w:t>
      </w:r>
    </w:p>
    <w:p w:rsidR="00A46B8F" w:rsidRDefault="002A5B34" w:rsidP="00A46B8F">
      <w:pPr>
        <w:numPr>
          <w:ilvl w:val="0"/>
          <w:numId w:val="19"/>
        </w:numPr>
        <w:spacing w:after="120"/>
      </w:pPr>
      <w:r>
        <w:t>Формирование аналитических отчетов</w:t>
      </w:r>
      <w:r w:rsidR="00A46B8F">
        <w:t xml:space="preserve"> по анализу работы территорий: «Территории с недоучетом смертности», «Территориальное распределение заболеваемости ЗН», «Территории с высоким процентом запущенных случаев ЗН», «Территории с высокой 1-годичной летальностью»;</w:t>
      </w:r>
    </w:p>
    <w:p w:rsidR="00A46B8F" w:rsidRDefault="00A46B8F" w:rsidP="00A46B8F">
      <w:pPr>
        <w:numPr>
          <w:ilvl w:val="0"/>
          <w:numId w:val="19"/>
        </w:numPr>
        <w:spacing w:after="120"/>
      </w:pPr>
      <w:r>
        <w:t xml:space="preserve">Формирование аналитических отчетов по контролю маршрутизации: «Отчет по срокам маршрутизации за период», «Отчет по объемам диагностики за период», </w:t>
      </w:r>
      <w:r>
        <w:lastRenderedPageBreak/>
        <w:t>«Список пациентов с IV стадией за период», «ЛПУ направившие пациентов с IV стадией за период», «Список пациентов с дефектами обследования в ЛПУ за период», «ЛПУ направившие пациентов с дефектами обследования за период», «Отчет по неоформленным маршрутным листам за период»</w:t>
      </w:r>
      <w:r w:rsidR="00E2444A">
        <w:t>;</w:t>
      </w:r>
    </w:p>
    <w:p w:rsidR="00E2444A" w:rsidRDefault="00E2444A" w:rsidP="00E2444A">
      <w:pPr>
        <w:numPr>
          <w:ilvl w:val="0"/>
          <w:numId w:val="19"/>
        </w:numPr>
        <w:spacing w:after="120"/>
      </w:pPr>
      <w:r>
        <w:t>Формирование дополнительной статистики:</w:t>
      </w:r>
      <w:r w:rsidRPr="00E2444A">
        <w:t xml:space="preserve"> </w:t>
      </w:r>
      <w:r>
        <w:t>«Динамика заболеваемости и смертности от ЗН», «Структура заболеваемости мужского населения», «Структура заболеваемости женского населения», «Структура смертности по ЗН», «Динамика основных показателей по онкологии», «Удельный вес больных по стадиям», «Сведения о частоте морфологической верификации диагноза», «Выживаемость больных злокачественными новообразованиями», «Смертность от злокачественных новообразований», «Контингенты больных злокачественными новообразованиями».</w:t>
      </w:r>
    </w:p>
    <w:p w:rsidR="00A46B8F" w:rsidRDefault="00A46B8F" w:rsidP="00A46B8F">
      <w:pPr>
        <w:numPr>
          <w:ilvl w:val="0"/>
          <w:numId w:val="19"/>
        </w:numPr>
        <w:spacing w:after="120"/>
        <w:ind w:left="714" w:hanging="357"/>
      </w:pPr>
      <w:r>
        <w:t>Ведение новостной ленты, позволяющей оповещать районных онкологов о различных событиях;</w:t>
      </w:r>
    </w:p>
    <w:p w:rsidR="00E2444A" w:rsidRDefault="00E2444A" w:rsidP="00511659">
      <w:pPr>
        <w:pStyle w:val="3"/>
      </w:pPr>
      <w:bookmarkStart w:id="7" w:name="%D0%A0%D0%B0%D0%B1%D0%BE%D1%87%D0%B5%D0%"/>
      <w:bookmarkStart w:id="8" w:name="_Toc462157996"/>
      <w:bookmarkEnd w:id="7"/>
      <w:r>
        <w:t xml:space="preserve">Рабочее место диспетчера </w:t>
      </w:r>
      <w:r w:rsidRPr="00E2444A">
        <w:t>предварительной записи в диспансере</w:t>
      </w:r>
      <w:r>
        <w:t xml:space="preserve"> (АРМ)</w:t>
      </w:r>
      <w:bookmarkEnd w:id="8"/>
    </w:p>
    <w:p w:rsidR="00C5301E" w:rsidRDefault="00E2444A" w:rsidP="00C5301E">
      <w:r>
        <w:t>Рабочее место позволяет просматривать списки направлений, формируемых районными онкологами формировать предварительные записи на прием или проведение обследований в диспансере.</w:t>
      </w:r>
    </w:p>
    <w:p w:rsidR="009538DF" w:rsidRPr="00511659" w:rsidRDefault="009538DF" w:rsidP="008806EA">
      <w:pPr>
        <w:pStyle w:val="2"/>
        <w:pageBreakBefore/>
      </w:pPr>
      <w:bookmarkStart w:id="9" w:name="_Toc462157997"/>
      <w:r w:rsidRPr="00511659">
        <w:lastRenderedPageBreak/>
        <w:t>Описание операций</w:t>
      </w:r>
      <w:bookmarkEnd w:id="9"/>
    </w:p>
    <w:p w:rsidR="00457461" w:rsidRPr="00511659" w:rsidRDefault="00457461" w:rsidP="00511659">
      <w:pPr>
        <w:pStyle w:val="3"/>
      </w:pPr>
      <w:bookmarkStart w:id="10" w:name="_Toc462157998"/>
      <w:r w:rsidRPr="00511659">
        <w:t>Регистрация пациента</w:t>
      </w:r>
      <w:bookmarkEnd w:id="10"/>
      <w:r w:rsidRPr="00511659">
        <w:t xml:space="preserve"> </w:t>
      </w:r>
    </w:p>
    <w:p w:rsidR="0058120F" w:rsidRDefault="0058120F" w:rsidP="007F48F3">
      <w:r>
        <w:t>1) Перейти к стартовой странице системы ОНКОР;</w:t>
      </w:r>
    </w:p>
    <w:p w:rsidR="0058120F" w:rsidRDefault="0058120F" w:rsidP="007F48F3">
      <w:r>
        <w:t xml:space="preserve">2) </w:t>
      </w:r>
      <w:r w:rsidR="00F416DC">
        <w:t>Выбрать вкладку</w:t>
      </w:r>
      <w:r>
        <w:t xml:space="preserve"> «Новый пациент» для перехода в нее;</w:t>
      </w:r>
    </w:p>
    <w:p w:rsidR="003C7D2C" w:rsidRDefault="0058120F" w:rsidP="003C7D2C">
      <w:pPr>
        <w:keepNext/>
        <w:jc w:val="center"/>
      </w:pPr>
      <w:r>
        <w:rPr>
          <w:noProof/>
        </w:rPr>
        <w:drawing>
          <wp:inline distT="0" distB="0" distL="0" distR="0" wp14:anchorId="336D769F" wp14:editId="096C7653">
            <wp:extent cx="4880759" cy="29685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9" cy="29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0F" w:rsidRDefault="003C7D2C" w:rsidP="003C7D2C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</w:t>
      </w:r>
      <w:r w:rsidR="000D7BA3">
        <w:rPr>
          <w:noProof/>
        </w:rPr>
        <w:fldChar w:fldCharType="end"/>
      </w:r>
      <w:r>
        <w:t xml:space="preserve"> - Поля вкладки "Новый пациент"</w:t>
      </w:r>
    </w:p>
    <w:p w:rsidR="0058120F" w:rsidRDefault="0058120F" w:rsidP="007F48F3">
      <w:r>
        <w:t>3) Ввести основные данные по пациенту в поля вкладки;</w:t>
      </w:r>
    </w:p>
    <w:p w:rsidR="00266E7C" w:rsidRPr="00266E7C" w:rsidRDefault="00266E7C" w:rsidP="004D24C7">
      <w:pPr>
        <w:ind w:firstLine="708"/>
      </w:pPr>
      <w:r w:rsidRPr="00266E7C">
        <w:rPr>
          <w:b/>
        </w:rPr>
        <w:t>Фамилия, Имя, Отчество</w:t>
      </w:r>
      <w:r w:rsidRPr="00266E7C">
        <w:t xml:space="preserve"> – ввод имени пациента в соответствующие поля;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Дата рождения</w:t>
      </w:r>
      <w:r w:rsidRPr="00266E7C">
        <w:t xml:space="preserve"> – ввести дату рождения в формате _ _ / _ _ / _ _ , либо нажать кнопку </w:t>
      </w:r>
      <w:r w:rsidRPr="00266E7C">
        <w:rPr>
          <w:noProof/>
        </w:rPr>
        <w:drawing>
          <wp:inline distT="0" distB="0" distL="0" distR="0" wp14:anchorId="66F6D722" wp14:editId="26A81DE7">
            <wp:extent cx="213995" cy="225425"/>
            <wp:effectExtent l="0" t="0" r="0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с помощью стрелок </w:t>
      </w:r>
      <w:r w:rsidRPr="00266E7C">
        <w:rPr>
          <w:noProof/>
        </w:rPr>
        <w:drawing>
          <wp:inline distT="0" distB="0" distL="0" distR="0" wp14:anchorId="1A8FE5A3" wp14:editId="1D6952F8">
            <wp:extent cx="166370" cy="166370"/>
            <wp:effectExtent l="0" t="0" r="5080" b="508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(выбор месяца)</w:t>
      </w:r>
      <w:r w:rsidRPr="00266E7C">
        <w:rPr>
          <w:noProof/>
        </w:rPr>
        <w:drawing>
          <wp:inline distT="0" distB="0" distL="0" distR="0" wp14:anchorId="6CA0A2C6" wp14:editId="699165FC">
            <wp:extent cx="178435" cy="1784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(выбор года) найти нужный год и месяц рождения. Нажать по дате рождения для установки необходимого значения. 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 xml:space="preserve">Пол </w:t>
      </w:r>
      <w:r w:rsidRPr="00266E7C">
        <w:t xml:space="preserve"> - нажать по кнопке </w:t>
      </w:r>
      <w:r w:rsidRPr="00266E7C">
        <w:rPr>
          <w:noProof/>
        </w:rPr>
        <w:drawing>
          <wp:inline distT="0" distB="0" distL="0" distR="0" wp14:anchorId="0A026FA8" wp14:editId="1A824438">
            <wp:extent cx="256645" cy="2492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в выпадающем меню выбрать нужное значение; 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Социальный статус</w:t>
      </w:r>
      <w:r w:rsidRPr="00266E7C">
        <w:t xml:space="preserve"> - нажать по кнопке </w:t>
      </w:r>
      <w:r w:rsidRPr="00266E7C">
        <w:rPr>
          <w:noProof/>
        </w:rPr>
        <w:drawing>
          <wp:inline distT="0" distB="0" distL="0" distR="0" wp14:anchorId="127FD710" wp14:editId="4D6A3590">
            <wp:extent cx="256645" cy="2492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в выпадающем меню выбрать нужное значение;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Место работы</w:t>
      </w:r>
      <w:r w:rsidRPr="00266E7C">
        <w:t xml:space="preserve"> – ввести название организации (заполняется в свободной форме);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Полис ОМС</w:t>
      </w:r>
      <w:r w:rsidRPr="00266E7C">
        <w:t xml:space="preserve"> – ввести персональный номер полиса обязательного медицинского страхования пациента;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Страховая компания</w:t>
      </w:r>
      <w:r w:rsidRPr="00266E7C">
        <w:t xml:space="preserve"> – ввести наименование страховой компании и в выпадающем меню выбрать верный вариант (ручной ввод названия не сохранится, </w:t>
      </w:r>
      <w:r w:rsidRPr="00266E7C">
        <w:lastRenderedPageBreak/>
        <w:t xml:space="preserve">обязательно следует выбирать наименование из списка). Для отмены выбора нажать </w:t>
      </w:r>
      <w:r w:rsidRPr="00266E7C">
        <w:rPr>
          <w:noProof/>
        </w:rPr>
        <w:drawing>
          <wp:inline distT="0" distB="0" distL="0" distR="0" wp14:anchorId="7E95AA5A" wp14:editId="4EB5451E">
            <wp:extent cx="256645" cy="2492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выбрать пустую строку. 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УЭК</w:t>
      </w:r>
      <w:r w:rsidRPr="00266E7C">
        <w:t xml:space="preserve"> – ввести номер универсальной электронной карты (расположен на лицевой стороне, над надписью Россия);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СНИЛС</w:t>
      </w:r>
      <w:r w:rsidRPr="00266E7C">
        <w:t xml:space="preserve"> – ввести страховой номер индивидуального лицевого счета, содержащийся в свидетельстве обязательного пенсионного страхования.  </w:t>
      </w:r>
    </w:p>
    <w:p w:rsidR="00266E7C" w:rsidRPr="00266E7C" w:rsidRDefault="00266E7C" w:rsidP="00266E7C">
      <w:r w:rsidRPr="00266E7C">
        <w:tab/>
      </w:r>
      <w:r w:rsidRPr="00266E7C">
        <w:rPr>
          <w:b/>
        </w:rPr>
        <w:t>Инвалидность</w:t>
      </w:r>
      <w:r w:rsidRPr="00266E7C">
        <w:t xml:space="preserve"> - нажать по кнопке </w:t>
      </w:r>
      <w:r w:rsidRPr="00266E7C">
        <w:rPr>
          <w:noProof/>
        </w:rPr>
        <w:drawing>
          <wp:inline distT="0" distB="0" distL="0" distR="0" wp14:anchorId="1B2964A5" wp14:editId="1E06D221">
            <wp:extent cx="256645" cy="2492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в выпадающем меню выбрать нужное значение;</w:t>
      </w:r>
    </w:p>
    <w:p w:rsidR="00266E7C" w:rsidRPr="00266E7C" w:rsidRDefault="00266E7C" w:rsidP="00266E7C">
      <w:pPr>
        <w:ind w:firstLine="708"/>
      </w:pPr>
      <w:r w:rsidRPr="00266E7C">
        <w:rPr>
          <w:b/>
        </w:rPr>
        <w:t>Группа крови</w:t>
      </w:r>
      <w:r w:rsidRPr="00266E7C">
        <w:t xml:space="preserve"> - нажать по кнопке </w:t>
      </w:r>
      <w:r w:rsidRPr="00266E7C">
        <w:rPr>
          <w:noProof/>
        </w:rPr>
        <w:drawing>
          <wp:inline distT="0" distB="0" distL="0" distR="0" wp14:anchorId="06B7FAB5" wp14:editId="5B19A681">
            <wp:extent cx="256645" cy="2492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7C">
        <w:t xml:space="preserve"> и в выпадающем меню выбрать нужное значение;</w:t>
      </w:r>
    </w:p>
    <w:p w:rsidR="00266E7C" w:rsidRPr="00266E7C" w:rsidRDefault="00266E7C" w:rsidP="00266E7C">
      <w:pPr>
        <w:ind w:firstLine="708"/>
      </w:pPr>
      <w:r w:rsidRPr="00266E7C">
        <w:rPr>
          <w:b/>
        </w:rPr>
        <w:t>Адрес</w:t>
      </w:r>
      <w:r w:rsidRPr="00266E7C">
        <w:t xml:space="preserve"> – ввести адрес пациента в свободной форме (Страна, область, город, улица, номер дома, номер квартиры).</w:t>
      </w:r>
    </w:p>
    <w:p w:rsidR="0058120F" w:rsidRDefault="0058120F" w:rsidP="007F48F3">
      <w:r>
        <w:t>4) После ввода данных нажать кнопку «Сохранить».</w:t>
      </w:r>
    </w:p>
    <w:p w:rsidR="00583C71" w:rsidRDefault="0058120F" w:rsidP="00511659">
      <w:r>
        <w:t xml:space="preserve">После регистрации пациента его ФИО появится в списке пациентов, а также появится возможность перейти к личной странице пациента для создания новой истории </w:t>
      </w:r>
      <w:r w:rsidR="00CA010C">
        <w:t>заболевания</w:t>
      </w:r>
      <w:r>
        <w:t xml:space="preserve">. </w:t>
      </w:r>
    </w:p>
    <w:p w:rsidR="00583C71" w:rsidRDefault="00583C71" w:rsidP="00511659">
      <w:pPr>
        <w:pStyle w:val="3"/>
      </w:pPr>
      <w:bookmarkStart w:id="11" w:name="_Toc462157999"/>
      <w:r>
        <w:t xml:space="preserve">Создание новой истории </w:t>
      </w:r>
      <w:r w:rsidR="00CA010C">
        <w:t>заболевания</w:t>
      </w:r>
      <w:bookmarkEnd w:id="11"/>
    </w:p>
    <w:p w:rsidR="004E1C6F" w:rsidRDefault="0058120F" w:rsidP="00583C71">
      <w:r>
        <w:t xml:space="preserve">1) </w:t>
      </w:r>
      <w:r w:rsidR="004E1C6F">
        <w:t>Перейти к стартовой странице системы ОНКОР и нажать по ФИО интересующего пациента;</w:t>
      </w:r>
    </w:p>
    <w:p w:rsidR="00583C71" w:rsidRDefault="004E1C6F" w:rsidP="00583C71">
      <w:r>
        <w:t xml:space="preserve">2) На странице пациента нажать кнопку «Новая история </w:t>
      </w:r>
      <w:r w:rsidR="00CA010C">
        <w:t>заболевания</w:t>
      </w:r>
      <w:r>
        <w:t>».;</w:t>
      </w:r>
    </w:p>
    <w:p w:rsidR="003C7D2C" w:rsidRDefault="0058120F" w:rsidP="003C7D2C">
      <w:pPr>
        <w:keepNext/>
        <w:jc w:val="center"/>
      </w:pPr>
      <w:r>
        <w:rPr>
          <w:noProof/>
        </w:rPr>
        <w:drawing>
          <wp:inline distT="0" distB="0" distL="0" distR="0" wp14:anchorId="1BE5A1B7" wp14:editId="5379A2E0">
            <wp:extent cx="6400800" cy="2089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0F" w:rsidRDefault="003C7D2C" w:rsidP="003C7D2C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</w:t>
      </w:r>
      <w:r w:rsidR="000D7BA3">
        <w:rPr>
          <w:noProof/>
        </w:rPr>
        <w:fldChar w:fldCharType="end"/>
      </w:r>
      <w:r>
        <w:t xml:space="preserve"> - Страница пациента</w:t>
      </w:r>
    </w:p>
    <w:p w:rsidR="004E1C6F" w:rsidRDefault="004E1C6F" w:rsidP="00583C71">
      <w:r>
        <w:t xml:space="preserve">3) В появившемся окне ввести наименование истории </w:t>
      </w:r>
      <w:r w:rsidR="00CA010C">
        <w:t>заболевания</w:t>
      </w:r>
      <w:r>
        <w:t xml:space="preserve"> и нажать кнопку «Создать». </w:t>
      </w:r>
    </w:p>
    <w:p w:rsidR="004E1C6F" w:rsidRDefault="00965284" w:rsidP="00583C71">
      <w:r>
        <w:lastRenderedPageBreak/>
        <w:t xml:space="preserve">После этих действий станет доступна страница Истории </w:t>
      </w:r>
      <w:r w:rsidR="00CA010C">
        <w:t>заболевания</w:t>
      </w:r>
      <w:r>
        <w:t xml:space="preserve">.  Для перехода к ней со стартовой страницы, следует найти пациента в списке и </w:t>
      </w:r>
      <w:r w:rsidR="00F416DC">
        <w:t>выбрать его диагноз</w:t>
      </w:r>
      <w:r>
        <w:t xml:space="preserve">. </w:t>
      </w:r>
    </w:p>
    <w:p w:rsidR="00965284" w:rsidRDefault="008009FF" w:rsidP="00511659">
      <w:pPr>
        <w:pStyle w:val="3"/>
      </w:pPr>
      <w:bookmarkStart w:id="12" w:name="_Toc462158000"/>
      <w:r>
        <w:t>Создание направления</w:t>
      </w:r>
      <w:r w:rsidR="008806EA">
        <w:t xml:space="preserve"> (маршрутный лист)</w:t>
      </w:r>
      <w:r>
        <w:t xml:space="preserve"> </w:t>
      </w:r>
      <w:r w:rsidR="003205B3">
        <w:t>и предварительной записи на прием</w:t>
      </w:r>
      <w:bookmarkEnd w:id="12"/>
    </w:p>
    <w:p w:rsidR="003205B3" w:rsidRDefault="003205B3" w:rsidP="008009FF">
      <w:r>
        <w:t>В создании предварительной записи на прием участвуют врач направляющего ЛПУ и диспетчер онкологического диспансера. Врач создает направление на прием, а диспетчер - «ответную» предварительную запись.</w:t>
      </w:r>
    </w:p>
    <w:p w:rsidR="003205B3" w:rsidRDefault="003205B3" w:rsidP="003205B3">
      <w:pPr>
        <w:pStyle w:val="4"/>
      </w:pPr>
      <w:r>
        <w:t>Действия врача направляющего ЛПУ:</w:t>
      </w:r>
    </w:p>
    <w:p w:rsidR="008009FF" w:rsidRDefault="00DD3A89" w:rsidP="008009FF">
      <w:r>
        <w:t xml:space="preserve">1) На стартовой странице найти ФИО интересующего пациента и </w:t>
      </w:r>
      <w:r w:rsidR="0063410F">
        <w:t>выбрать его диагноз</w:t>
      </w:r>
      <w:r>
        <w:t xml:space="preserve"> для перехода к Истории </w:t>
      </w:r>
      <w:r w:rsidR="00CA010C">
        <w:t>заболевания</w:t>
      </w:r>
      <w:r>
        <w:t>;</w:t>
      </w:r>
    </w:p>
    <w:p w:rsidR="00DD3A89" w:rsidRDefault="00DD3A89" w:rsidP="008009FF">
      <w:r>
        <w:t xml:space="preserve">2) На странице «История </w:t>
      </w:r>
      <w:r w:rsidR="00CA010C">
        <w:t>заболевания</w:t>
      </w:r>
      <w:r>
        <w:t>» нажать по кнопке «Новая запись» и в разделе «Направление» выбрать необходимый тип;</w:t>
      </w:r>
    </w:p>
    <w:p w:rsidR="003C7D2C" w:rsidRDefault="009B0B3A" w:rsidP="003C7D2C">
      <w:pPr>
        <w:keepNext/>
        <w:jc w:val="center"/>
      </w:pPr>
      <w:r>
        <w:rPr>
          <w:noProof/>
        </w:rPr>
        <w:drawing>
          <wp:inline distT="0" distB="0" distL="0" distR="0">
            <wp:extent cx="6353175" cy="152002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2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89" w:rsidRDefault="003C7D2C" w:rsidP="003C7D2C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3</w:t>
      </w:r>
      <w:r w:rsidR="000D7BA3">
        <w:rPr>
          <w:noProof/>
        </w:rPr>
        <w:fldChar w:fldCharType="end"/>
      </w:r>
      <w:r>
        <w:t xml:space="preserve"> - Выбор типа направления</w:t>
      </w:r>
    </w:p>
    <w:p w:rsidR="00DD3A89" w:rsidRDefault="00DD3A89" w:rsidP="008009FF">
      <w:r>
        <w:t xml:space="preserve">3) </w:t>
      </w:r>
      <w:r w:rsidR="002001EE">
        <w:t>Заполнить поля документа;</w:t>
      </w:r>
    </w:p>
    <w:p w:rsidR="003C7D2C" w:rsidRDefault="00034D94" w:rsidP="003C7D2C">
      <w:pPr>
        <w:keepNext/>
        <w:jc w:val="center"/>
      </w:pPr>
      <w:r>
        <w:rPr>
          <w:noProof/>
        </w:rPr>
        <w:drawing>
          <wp:inline distT="0" distB="0" distL="0" distR="0" wp14:anchorId="31961515" wp14:editId="65B3A556">
            <wp:extent cx="4571073" cy="32670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616" cy="32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EE" w:rsidRDefault="003C7D2C" w:rsidP="003C7D2C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4</w:t>
      </w:r>
      <w:r w:rsidR="000D7BA3">
        <w:rPr>
          <w:noProof/>
        </w:rPr>
        <w:fldChar w:fldCharType="end"/>
      </w:r>
      <w:r>
        <w:t xml:space="preserve"> - Форма направления</w:t>
      </w:r>
    </w:p>
    <w:p w:rsidR="007A5F9E" w:rsidRDefault="007A5F9E" w:rsidP="007A5F9E">
      <w:pPr>
        <w:ind w:firstLine="708"/>
      </w:pPr>
      <w:r w:rsidRPr="007A5F9E">
        <w:rPr>
          <w:b/>
        </w:rPr>
        <w:lastRenderedPageBreak/>
        <w:t>Дата и время медицинской записи</w:t>
      </w:r>
      <w:r>
        <w:t xml:space="preserve"> – дата и время создания данного направления (заполняется автоматически);</w:t>
      </w:r>
    </w:p>
    <w:p w:rsidR="007A5F9E" w:rsidRDefault="007A5F9E" w:rsidP="007A5F9E">
      <w:r>
        <w:tab/>
      </w:r>
      <w:r w:rsidRPr="007A5F9E">
        <w:rPr>
          <w:b/>
        </w:rPr>
        <w:t>ЛПУ</w:t>
      </w:r>
      <w:r>
        <w:t xml:space="preserve"> – нажать по кнопке </w:t>
      </w:r>
      <w:r>
        <w:rPr>
          <w:noProof/>
        </w:rPr>
        <w:drawing>
          <wp:inline distT="0" distB="0" distL="0" distR="0" wp14:anchorId="37DAC4DC" wp14:editId="5EBF05FC">
            <wp:extent cx="256645" cy="249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 выпадающем списке названий ЛПУ выбрать нужное значение</w:t>
      </w:r>
      <w:r w:rsidR="00D13285">
        <w:t xml:space="preserve"> (либо ввести название ЛПУ и выбрать из предложенных вариантов необходимое значение)</w:t>
      </w:r>
      <w:r>
        <w:t>;</w:t>
      </w:r>
    </w:p>
    <w:p w:rsidR="00034D94" w:rsidRDefault="00034D94" w:rsidP="007A5F9E">
      <w:r>
        <w:tab/>
      </w:r>
      <w:r w:rsidRPr="00034D94">
        <w:rPr>
          <w:b/>
        </w:rPr>
        <w:t>Направление в ОД</w:t>
      </w:r>
      <w:r>
        <w:t xml:space="preserve"> – нажать по кнопке </w:t>
      </w:r>
      <w:r>
        <w:rPr>
          <w:noProof/>
        </w:rPr>
        <w:drawing>
          <wp:inline distT="0" distB="0" distL="0" distR="0" wp14:anchorId="61557B1F" wp14:editId="276147A7">
            <wp:extent cx="256645" cy="24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 выпадающем списке названий ЛПУ выбрать нужное значение </w:t>
      </w:r>
      <w:r w:rsidRPr="00034D94">
        <w:t>(либо ввести название ЛПУ и выбрать из предложенных вариантов необходимое значение)</w:t>
      </w:r>
      <w:r>
        <w:t>;</w:t>
      </w:r>
    </w:p>
    <w:p w:rsidR="00034D94" w:rsidRDefault="00034D94" w:rsidP="007A5F9E">
      <w:r>
        <w:tab/>
      </w:r>
      <w:r w:rsidRPr="00034D94">
        <w:rPr>
          <w:b/>
        </w:rPr>
        <w:t>Дата последнего обращения в ЛПУ по иному заболеванию</w:t>
      </w:r>
      <w:r>
        <w:t xml:space="preserve"> – дата </w:t>
      </w:r>
      <w:r w:rsidR="00B51011">
        <w:t xml:space="preserve">последнего обращения пациента в указанное выше ЛПУ </w:t>
      </w:r>
      <w:r>
        <w:t xml:space="preserve">по поводу иного </w:t>
      </w:r>
      <w:r w:rsidR="00B51011">
        <w:t>заболевания</w:t>
      </w:r>
      <w:r>
        <w:t>;</w:t>
      </w:r>
    </w:p>
    <w:p w:rsidR="00034D94" w:rsidRDefault="00034D94" w:rsidP="007A5F9E">
      <w:r>
        <w:tab/>
      </w:r>
      <w:r w:rsidRPr="00034D94">
        <w:rPr>
          <w:b/>
        </w:rPr>
        <w:t>Дата первого обращения в ЛПУ по поводу данного заболевания</w:t>
      </w:r>
      <w:r>
        <w:t xml:space="preserve"> - </w:t>
      </w:r>
      <w:r w:rsidR="00B51011" w:rsidRPr="00B51011">
        <w:t>дата первого обращения пациента в указанное выше ЛПУ по поводу данного заболевания;</w:t>
      </w:r>
      <w:r w:rsidRPr="00034D94">
        <w:t>;</w:t>
      </w:r>
      <w:r w:rsidR="007A5F9E">
        <w:tab/>
      </w:r>
    </w:p>
    <w:p w:rsidR="00034D94" w:rsidRDefault="00034D94" w:rsidP="007A5F9E">
      <w:r>
        <w:tab/>
      </w:r>
      <w:r w:rsidRPr="00034D94">
        <w:rPr>
          <w:b/>
        </w:rPr>
        <w:t>Добавить запись обязательного метода обследования</w:t>
      </w:r>
      <w:r>
        <w:t xml:space="preserve"> </w:t>
      </w:r>
      <w:r w:rsidR="00B51011">
        <w:t>–</w:t>
      </w:r>
      <w:r>
        <w:t xml:space="preserve"> </w:t>
      </w:r>
      <w:r w:rsidR="00B51011">
        <w:t xml:space="preserve">при нажатии кнопки добавится строка для ввода метода обследования, даты и его результатов. </w:t>
      </w:r>
    </w:p>
    <w:p w:rsidR="00976CFA" w:rsidRDefault="00976CFA" w:rsidP="00976CFA">
      <w:pPr>
        <w:jc w:val="center"/>
      </w:pPr>
      <w:r>
        <w:rPr>
          <w:noProof/>
        </w:rPr>
        <w:drawing>
          <wp:inline distT="0" distB="0" distL="0" distR="0" wp14:anchorId="1F6CA60B" wp14:editId="262AAF0B">
            <wp:extent cx="3905250" cy="246269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4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FA" w:rsidRDefault="00976CFA" w:rsidP="00976CFA">
      <w:pPr>
        <w:jc w:val="left"/>
      </w:pPr>
      <w:r>
        <w:tab/>
        <w:t xml:space="preserve">При нажатии кнопки </w:t>
      </w:r>
      <w:r>
        <w:rPr>
          <w:noProof/>
        </w:rPr>
        <w:drawing>
          <wp:inline distT="0" distB="0" distL="0" distR="0" wp14:anchorId="68E3D91A" wp14:editId="080C9EC7">
            <wp:extent cx="256645" cy="249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выпадет список методов обследования. </w:t>
      </w:r>
      <w:r w:rsidR="0027442B">
        <w:t xml:space="preserve">Среди которых требуется выбрать необходимый. В следующей колонке нажать кнопку </w:t>
      </w:r>
      <w:r w:rsidR="0027442B">
        <w:rPr>
          <w:noProof/>
        </w:rPr>
        <w:drawing>
          <wp:inline distT="0" distB="0" distL="0" distR="0">
            <wp:extent cx="224002" cy="209550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2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442B">
        <w:t xml:space="preserve"> и выбрать дату обследования. В третьей колонке ввести вручную результаты обследования. Кнопки </w:t>
      </w:r>
      <w:r w:rsidR="0027442B">
        <w:rPr>
          <w:noProof/>
        </w:rPr>
        <w:drawing>
          <wp:inline distT="0" distB="0" distL="0" distR="0">
            <wp:extent cx="2857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2B">
        <w:t xml:space="preserve"> и </w:t>
      </w:r>
      <w:r w:rsidR="0027442B">
        <w:rPr>
          <w:noProof/>
        </w:rPr>
        <w:drawing>
          <wp:inline distT="0" distB="0" distL="0" distR="0">
            <wp:extent cx="24765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2B">
        <w:t xml:space="preserve"> используются для редакции записи и для ее удаления соответственно. </w:t>
      </w:r>
    </w:p>
    <w:p w:rsidR="00E92E6B" w:rsidRDefault="00E92E6B" w:rsidP="00976CFA">
      <w:pPr>
        <w:jc w:val="left"/>
      </w:pPr>
      <w:r>
        <w:tab/>
      </w:r>
      <w:r w:rsidRPr="00E92E6B">
        <w:rPr>
          <w:b/>
        </w:rPr>
        <w:t>Диагноз</w:t>
      </w:r>
      <w:r>
        <w:t xml:space="preserve"> – данный раздел заполняется автоматически, но его можно редактировать при необходимости.</w:t>
      </w:r>
    </w:p>
    <w:p w:rsidR="007A5F9E" w:rsidRPr="004D258F" w:rsidRDefault="007A5F9E" w:rsidP="007A5F9E">
      <w:r>
        <w:tab/>
        <w:t xml:space="preserve">Описание </w:t>
      </w:r>
      <w:r w:rsidR="00377DB7">
        <w:t>полей</w:t>
      </w:r>
      <w:r>
        <w:t xml:space="preserve"> раздела «Диагноз» приведено в пункте </w:t>
      </w:r>
      <w:hyperlink w:anchor="_Регистрация_первичного/повторного_п" w:history="1">
        <w:r w:rsidRPr="00A35378">
          <w:rPr>
            <w:rStyle w:val="a5"/>
            <w:u w:val="none"/>
          </w:rPr>
          <w:t>«Регистрация первичного/повторного приема»</w:t>
        </w:r>
      </w:hyperlink>
      <w:r w:rsidR="008806EA">
        <w:rPr>
          <w:rStyle w:val="a5"/>
          <w:u w:val="none"/>
        </w:rPr>
        <w:t>.</w:t>
      </w:r>
    </w:p>
    <w:p w:rsidR="002001EE" w:rsidRDefault="002001EE" w:rsidP="00837C68">
      <w:pPr>
        <w:ind w:firstLine="708"/>
        <w:jc w:val="left"/>
      </w:pPr>
      <w:r>
        <w:lastRenderedPageBreak/>
        <w:t>4) Нажать кнопку «</w:t>
      </w:r>
      <w:r w:rsidRPr="00837C68">
        <w:rPr>
          <w:b/>
        </w:rPr>
        <w:t>Опубликовать</w:t>
      </w:r>
      <w:r>
        <w:t xml:space="preserve">» для </w:t>
      </w:r>
      <w:r w:rsidR="008E2EBC">
        <w:t xml:space="preserve">публикации документа в истории болезни. </w:t>
      </w:r>
    </w:p>
    <w:p w:rsidR="008E2EBC" w:rsidRDefault="008E2EBC" w:rsidP="002001EE">
      <w:pPr>
        <w:jc w:val="left"/>
      </w:pPr>
      <w:r>
        <w:t>Также существуют другие варианты действий над документом.</w:t>
      </w:r>
      <w:r w:rsidR="00377DB7">
        <w:t xml:space="preserve"> </w:t>
      </w:r>
      <w:r w:rsidR="003E7AD6">
        <w:t>После н</w:t>
      </w:r>
      <w:r w:rsidR="00377DB7">
        <w:t>ажа</w:t>
      </w:r>
      <w:r w:rsidR="003E7AD6">
        <w:t>тия</w:t>
      </w:r>
      <w:r w:rsidR="00377DB7">
        <w:t xml:space="preserve"> кнопк</w:t>
      </w:r>
      <w:r w:rsidR="003E7AD6">
        <w:t>и</w:t>
      </w:r>
      <w:r w:rsidR="00377DB7">
        <w:t xml:space="preserve"> </w:t>
      </w:r>
      <w:r w:rsidR="00377DB7">
        <w:rPr>
          <w:noProof/>
        </w:rPr>
        <w:drawing>
          <wp:inline distT="0" distB="0" distL="0" distR="0">
            <wp:extent cx="253448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B7">
        <w:t xml:space="preserve"> появится выпадающее меню с двумя действиями:</w:t>
      </w:r>
    </w:p>
    <w:p w:rsidR="002001EE" w:rsidRDefault="002001EE" w:rsidP="00837C68">
      <w:pPr>
        <w:ind w:firstLine="708"/>
        <w:jc w:val="left"/>
      </w:pPr>
      <w:r>
        <w:t>«</w:t>
      </w:r>
      <w:r w:rsidRPr="00837C68">
        <w:rPr>
          <w:b/>
        </w:rPr>
        <w:t>Отложить</w:t>
      </w:r>
      <w:r>
        <w:t xml:space="preserve">» </w:t>
      </w:r>
      <w:r w:rsidR="00377DB7">
        <w:t xml:space="preserve">- </w:t>
      </w:r>
      <w:r w:rsidR="008E2EBC">
        <w:t>закроет документ</w:t>
      </w:r>
      <w:r>
        <w:t xml:space="preserve">, данные которого сохранятся в разделе </w:t>
      </w:r>
      <w:r w:rsidR="003843C8">
        <w:t>«В работе»</w:t>
      </w:r>
      <w:r>
        <w:t xml:space="preserve">, чтобы пользователь смог позднее закончить </w:t>
      </w:r>
      <w:r w:rsidR="008E2EBC">
        <w:t>заполнение полей документа.</w:t>
      </w:r>
    </w:p>
    <w:p w:rsidR="008E2EBC" w:rsidRDefault="008E2EBC" w:rsidP="00837C68">
      <w:pPr>
        <w:ind w:firstLine="708"/>
        <w:jc w:val="left"/>
      </w:pPr>
      <w:r>
        <w:t>«</w:t>
      </w:r>
      <w:r w:rsidRPr="00837C68">
        <w:rPr>
          <w:b/>
        </w:rPr>
        <w:t>Удалить</w:t>
      </w:r>
      <w:r>
        <w:t xml:space="preserve">» </w:t>
      </w:r>
      <w:r w:rsidR="00377DB7">
        <w:t xml:space="preserve">- </w:t>
      </w:r>
      <w:r>
        <w:t xml:space="preserve">удаляет документ из списка задач и все введенные в него данные. </w:t>
      </w:r>
    </w:p>
    <w:p w:rsidR="00837C68" w:rsidRDefault="00837C68" w:rsidP="00837C68">
      <w:pPr>
        <w:ind w:firstLine="708"/>
        <w:jc w:val="left"/>
      </w:pPr>
    </w:p>
    <w:p w:rsidR="003205B3" w:rsidRDefault="003205B3" w:rsidP="00837C68">
      <w:pPr>
        <w:pStyle w:val="4"/>
        <w:ind w:firstLine="708"/>
      </w:pPr>
      <w:r>
        <w:t>Действия диспетчера онкологического диспансера:</w:t>
      </w:r>
    </w:p>
    <w:p w:rsidR="0025775D" w:rsidRDefault="0025775D" w:rsidP="00837C68">
      <w:pPr>
        <w:ind w:firstLine="708"/>
      </w:pPr>
      <w:r>
        <w:t xml:space="preserve">Перед созданием Предварительной записи диспетчеру следует просмотреть список направлений в онкологический диспансер, который представлен в отчете «Направления в ЛПУ». </w:t>
      </w:r>
    </w:p>
    <w:p w:rsidR="0025775D" w:rsidRPr="00E3716D" w:rsidRDefault="0025775D" w:rsidP="0025775D">
      <w:r>
        <w:t>Действия диспетчера:</w:t>
      </w:r>
    </w:p>
    <w:p w:rsidR="0025775D" w:rsidRDefault="0025775D" w:rsidP="003843C8">
      <w:pPr>
        <w:ind w:firstLine="708"/>
      </w:pPr>
      <w:r>
        <w:t xml:space="preserve">1) Для перехода к странице статистики необходимо на стартовой странице системы нажать кнопку </w:t>
      </w:r>
      <w:r>
        <w:rPr>
          <w:noProof/>
        </w:rPr>
        <w:drawing>
          <wp:inline distT="0" distB="0" distL="0" distR="0" wp14:anchorId="75518F7C" wp14:editId="54FA79C9">
            <wp:extent cx="285115" cy="24955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расположенную в верхнем правом углу;</w:t>
      </w:r>
    </w:p>
    <w:p w:rsidR="0025775D" w:rsidRDefault="0025775D" w:rsidP="003843C8">
      <w:pPr>
        <w:ind w:firstLine="708"/>
      </w:pPr>
      <w:r>
        <w:t>2) Выбрать из списка отчет «Направления в ЛПУ» (раздел «Контроль маршрутизации) и настроить фильтры, для поиска информации;</w:t>
      </w:r>
    </w:p>
    <w:p w:rsidR="0025775D" w:rsidRDefault="0025775D" w:rsidP="0025775D">
      <w:r>
        <w:t xml:space="preserve">В полях «С» и «До» указываются даты начала и окончания интересующего периода, а в поле ЛПУ указывается учреждение, в которое направляется пациент. Поиск по ЛПУ можно произвести, как вводом наименования ЛПУ вручную (с дальнейшим выбором подходящего варианта из выпадающего списка), так и с выбором из полного списка названий ЛПУ. </w:t>
      </w:r>
    </w:p>
    <w:p w:rsidR="0025775D" w:rsidRDefault="0025775D" w:rsidP="0025775D">
      <w:r>
        <w:t>Также можно выполнить отбор по типам направлений в поле «</w:t>
      </w:r>
      <w:r w:rsidRPr="009C4D40">
        <w:rPr>
          <w:b/>
        </w:rPr>
        <w:t>Тип</w:t>
      </w:r>
      <w:r>
        <w:t>».</w:t>
      </w:r>
    </w:p>
    <w:p w:rsidR="0025775D" w:rsidRDefault="0025775D" w:rsidP="0025775D">
      <w:pPr>
        <w:keepNext/>
        <w:jc w:val="center"/>
      </w:pPr>
      <w:r>
        <w:rPr>
          <w:noProof/>
        </w:rPr>
        <w:drawing>
          <wp:inline distT="0" distB="0" distL="0" distR="0" wp14:anchorId="281F0A09" wp14:editId="49D0B1F8">
            <wp:extent cx="5267325" cy="1591171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5D" w:rsidRDefault="0025775D" w:rsidP="0025775D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5</w:t>
      </w:r>
      <w:r w:rsidR="000D7BA3">
        <w:rPr>
          <w:noProof/>
        </w:rPr>
        <w:fldChar w:fldCharType="end"/>
      </w:r>
      <w:r>
        <w:t xml:space="preserve"> - Выбор ЛПУ</w:t>
      </w:r>
    </w:p>
    <w:p w:rsidR="0025775D" w:rsidRDefault="0025775D" w:rsidP="003843C8">
      <w:pPr>
        <w:ind w:firstLine="708"/>
        <w:rPr>
          <w:noProof/>
        </w:rPr>
      </w:pPr>
      <w:r>
        <w:t>3) Нажать кнопку «Построить</w:t>
      </w:r>
      <w:r w:rsidR="00F2645F">
        <w:t>»;</w:t>
      </w:r>
      <w:r w:rsidRPr="003355EF">
        <w:rPr>
          <w:noProof/>
        </w:rPr>
        <w:t xml:space="preserve"> </w:t>
      </w:r>
    </w:p>
    <w:p w:rsidR="00033AFD" w:rsidRDefault="00033AFD" w:rsidP="003843C8">
      <w:pPr>
        <w:ind w:firstLine="708"/>
        <w:rPr>
          <w:noProof/>
        </w:rPr>
      </w:pPr>
      <w:r>
        <w:rPr>
          <w:noProof/>
        </w:rPr>
        <w:lastRenderedPageBreak/>
        <w:t xml:space="preserve">4) </w:t>
      </w:r>
      <w:r w:rsidR="00F2645F">
        <w:rPr>
          <w:noProof/>
        </w:rPr>
        <w:t xml:space="preserve">В построенной таблице выбрать направление без </w:t>
      </w:r>
      <w:r w:rsidR="009D2236">
        <w:rPr>
          <w:noProof/>
        </w:rPr>
        <w:t xml:space="preserve">предварительной </w:t>
      </w:r>
      <w:r w:rsidR="00F2645F">
        <w:rPr>
          <w:noProof/>
        </w:rPr>
        <w:t>записи на прием</w:t>
      </w:r>
      <w:r w:rsidR="009D2236">
        <w:rPr>
          <w:noProof/>
        </w:rPr>
        <w:t>,</w:t>
      </w:r>
      <w:r w:rsidR="00F2645F">
        <w:rPr>
          <w:noProof/>
        </w:rPr>
        <w:t xml:space="preserve"> и в той же строке нажать по </w:t>
      </w:r>
      <w:r w:rsidR="00413401">
        <w:rPr>
          <w:noProof/>
        </w:rPr>
        <w:t>плюсу</w:t>
      </w:r>
      <w:r w:rsidR="00F2645F">
        <w:rPr>
          <w:noProof/>
        </w:rPr>
        <w:t xml:space="preserve"> в столбце «Предв.запись»; </w:t>
      </w:r>
    </w:p>
    <w:p w:rsidR="00413401" w:rsidRPr="00413401" w:rsidRDefault="00413401" w:rsidP="0025775D">
      <w:pPr>
        <w:rPr>
          <w:b/>
          <w:noProof/>
        </w:rPr>
      </w:pPr>
      <w:r w:rsidRPr="00413401">
        <w:rPr>
          <w:b/>
          <w:noProof/>
        </w:rPr>
        <w:t>Примечание: Направление с предварительной записью обозначены информацией о приеме, направления без записи – знаком</w:t>
      </w:r>
      <w:r w:rsidR="00586EAC">
        <w:rPr>
          <w:noProof/>
        </w:rPr>
        <w:drawing>
          <wp:inline distT="0" distB="0" distL="0" distR="0" wp14:anchorId="45DD7A92" wp14:editId="5CB401CA">
            <wp:extent cx="238124" cy="22878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094" cy="2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401">
        <w:rPr>
          <w:b/>
          <w:noProof/>
        </w:rPr>
        <w:t xml:space="preserve">, направление которым было отказано – «Отказано». </w:t>
      </w:r>
    </w:p>
    <w:p w:rsidR="0025775D" w:rsidRDefault="00586EAC" w:rsidP="00586EAC">
      <w:pPr>
        <w:keepNext/>
        <w:jc w:val="center"/>
      </w:pPr>
      <w:r>
        <w:rPr>
          <w:noProof/>
        </w:rPr>
        <w:drawing>
          <wp:inline distT="0" distB="0" distL="0" distR="0" wp14:anchorId="64D450C2" wp14:editId="704E2F9A">
            <wp:extent cx="5734050" cy="2873239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3458" cy="28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5D" w:rsidRDefault="0025775D" w:rsidP="0025775D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6</w:t>
      </w:r>
      <w:r w:rsidR="000D7BA3">
        <w:rPr>
          <w:noProof/>
        </w:rPr>
        <w:fldChar w:fldCharType="end"/>
      </w:r>
      <w:r>
        <w:t xml:space="preserve"> - Отчет </w:t>
      </w:r>
      <w:r>
        <w:rPr>
          <w:noProof/>
        </w:rPr>
        <w:t xml:space="preserve"> "Направления в ЛПУ"</w:t>
      </w:r>
    </w:p>
    <w:p w:rsidR="002C4B1B" w:rsidRDefault="002C4B1B" w:rsidP="003843C8">
      <w:pPr>
        <w:ind w:firstLine="708"/>
        <w:jc w:val="left"/>
      </w:pPr>
      <w:r>
        <w:t>5) В открывшемся окне «Предварительная запись» заполнить поля в соответствии с их названиями, а также указать дату и время приема;</w:t>
      </w:r>
    </w:p>
    <w:p w:rsidR="002C4B1B" w:rsidRDefault="00B54CDD" w:rsidP="002C4B1B">
      <w:pPr>
        <w:keepNext/>
        <w:jc w:val="center"/>
      </w:pPr>
      <w:r>
        <w:rPr>
          <w:noProof/>
        </w:rPr>
        <w:drawing>
          <wp:inline distT="0" distB="0" distL="0" distR="0" wp14:anchorId="0FB1D0A6" wp14:editId="55A157E3">
            <wp:extent cx="2980536" cy="39338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85280" cy="39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1B" w:rsidRDefault="002C4B1B" w:rsidP="002C4B1B">
      <w:pPr>
        <w:pStyle w:val="af7"/>
        <w:jc w:val="center"/>
      </w:pPr>
      <w:bookmarkStart w:id="13" w:name="_Ref432417282"/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7</w:t>
      </w:r>
      <w:r w:rsidR="000D7BA3">
        <w:rPr>
          <w:noProof/>
        </w:rPr>
        <w:fldChar w:fldCharType="end"/>
      </w:r>
      <w:bookmarkEnd w:id="13"/>
      <w:r>
        <w:t xml:space="preserve"> - Окно для ввода данных Предварительной записи</w:t>
      </w:r>
    </w:p>
    <w:p w:rsidR="004B1843" w:rsidRDefault="004B1843" w:rsidP="004B1843">
      <w:r>
        <w:lastRenderedPageBreak/>
        <w:tab/>
      </w:r>
      <w:r w:rsidRPr="001E6227">
        <w:rPr>
          <w:b/>
        </w:rPr>
        <w:t>Направление</w:t>
      </w:r>
      <w:r>
        <w:t xml:space="preserve"> – </w:t>
      </w:r>
      <w:r w:rsidR="000A0302">
        <w:t xml:space="preserve">поле заполняется автоматически (указывается дата создания документа направление); </w:t>
      </w:r>
    </w:p>
    <w:p w:rsidR="004B1843" w:rsidRDefault="004B1843" w:rsidP="004B1843">
      <w:r>
        <w:tab/>
      </w:r>
      <w:r w:rsidRPr="001E6227">
        <w:rPr>
          <w:b/>
        </w:rPr>
        <w:t>ЛПУ</w:t>
      </w:r>
      <w:r w:rsidR="000A0302">
        <w:t xml:space="preserve"> – поле заполняется автоматически (указывается название ЛПУ из документа направление);</w:t>
      </w:r>
    </w:p>
    <w:p w:rsidR="004B1843" w:rsidRDefault="004B1843" w:rsidP="004B1843">
      <w:r>
        <w:tab/>
      </w:r>
      <w:r w:rsidRPr="001E6227">
        <w:rPr>
          <w:b/>
        </w:rPr>
        <w:t>Отделение</w:t>
      </w:r>
      <w:r>
        <w:t xml:space="preserve"> – </w:t>
      </w:r>
      <w:r w:rsidR="000A0302">
        <w:t>ввести отделение медицинского учреждения, в которое направляется пациент;</w:t>
      </w:r>
    </w:p>
    <w:p w:rsidR="004B1843" w:rsidRDefault="004B1843" w:rsidP="004B1843">
      <w:r>
        <w:tab/>
      </w:r>
      <w:r w:rsidRPr="001E6227">
        <w:rPr>
          <w:b/>
        </w:rPr>
        <w:t>Врач</w:t>
      </w:r>
      <w:r w:rsidR="000A0302">
        <w:t xml:space="preserve"> – ввести </w:t>
      </w:r>
      <w:r w:rsidR="001E6227">
        <w:t>ФИО специалиста, к которому направляется пациент;</w:t>
      </w:r>
    </w:p>
    <w:p w:rsidR="004B1843" w:rsidRDefault="004B1843" w:rsidP="004B1843">
      <w:r>
        <w:tab/>
      </w:r>
      <w:r w:rsidRPr="001E6227">
        <w:rPr>
          <w:b/>
        </w:rPr>
        <w:t>Кабинет</w:t>
      </w:r>
      <w:r w:rsidR="001E6227">
        <w:t xml:space="preserve"> – ввести номер кабинета в котором принимает указанный выше врач;</w:t>
      </w:r>
    </w:p>
    <w:p w:rsidR="004B1843" w:rsidRPr="004B1843" w:rsidRDefault="004B1843" w:rsidP="004B1843">
      <w:r>
        <w:tab/>
      </w:r>
      <w:r w:rsidRPr="001E6227">
        <w:rPr>
          <w:b/>
        </w:rPr>
        <w:t>Дата и время</w:t>
      </w:r>
      <w:r>
        <w:t xml:space="preserve"> </w:t>
      </w:r>
      <w:r w:rsidR="001E6227">
        <w:t xml:space="preserve">– ввести дату и время, в которое врач примет пациента. </w:t>
      </w:r>
    </w:p>
    <w:p w:rsidR="002C4B1B" w:rsidRDefault="002C4B1B" w:rsidP="003843C8">
      <w:pPr>
        <w:ind w:firstLine="708"/>
        <w:jc w:val="left"/>
      </w:pPr>
      <w:r>
        <w:t xml:space="preserve">6) Нажать кнопку «Опубликовать» для публикации документа в истории болезни. </w:t>
      </w:r>
    </w:p>
    <w:p w:rsidR="0025775D" w:rsidRPr="0025775D" w:rsidRDefault="002C4B1B" w:rsidP="0025775D">
      <w:r>
        <w:t>Также есть возможность создать предварительную запись на прием с формы Истории болезни. Для этого нужно выполнить следующие действия:</w:t>
      </w:r>
    </w:p>
    <w:p w:rsidR="003205B3" w:rsidRDefault="003205B3" w:rsidP="003843C8">
      <w:pPr>
        <w:ind w:firstLine="708"/>
        <w:jc w:val="left"/>
      </w:pPr>
      <w:r>
        <w:t>1) На стартовой странице найти ФИО интересующего пациента и выбрать его диагноз для перехода к Истории болезни;</w:t>
      </w:r>
    </w:p>
    <w:p w:rsidR="003205B3" w:rsidRDefault="003205B3" w:rsidP="003843C8">
      <w:pPr>
        <w:ind w:firstLine="708"/>
      </w:pPr>
      <w:r>
        <w:t>2) Найти необходим</w:t>
      </w:r>
      <w:r w:rsidR="002960EF">
        <w:t>ую запись</w:t>
      </w:r>
      <w:r>
        <w:t xml:space="preserve"> </w:t>
      </w:r>
      <w:r w:rsidR="002960EF">
        <w:t>«</w:t>
      </w:r>
      <w:r w:rsidR="0025775D">
        <w:t>Направление на консультацию</w:t>
      </w:r>
      <w:r w:rsidR="002960EF">
        <w:t>»</w:t>
      </w:r>
      <w:r>
        <w:t xml:space="preserve"> и в строке названия документа нажать кнопку </w:t>
      </w:r>
      <w:r>
        <w:rPr>
          <w:noProof/>
        </w:rPr>
        <w:drawing>
          <wp:inline distT="0" distB="0" distL="0" distR="0" wp14:anchorId="6369CFF8" wp14:editId="6D5C4338">
            <wp:extent cx="186163" cy="177937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6" cy="1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BF1F35" w:rsidRDefault="003205B3" w:rsidP="00BF1F35">
      <w:pPr>
        <w:keepNext/>
      </w:pPr>
      <w:r>
        <w:rPr>
          <w:noProof/>
        </w:rPr>
        <w:drawing>
          <wp:inline distT="0" distB="0" distL="0" distR="0" wp14:anchorId="078BAB4A" wp14:editId="1436F7BF">
            <wp:extent cx="6638290" cy="10687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3" w:rsidRDefault="00BF1F35" w:rsidP="00BF1F35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8</w:t>
      </w:r>
      <w:r w:rsidR="000D7BA3">
        <w:rPr>
          <w:noProof/>
        </w:rPr>
        <w:fldChar w:fldCharType="end"/>
      </w:r>
      <w:r>
        <w:t xml:space="preserve"> - Направление</w:t>
      </w:r>
    </w:p>
    <w:p w:rsidR="003205B3" w:rsidRDefault="003205B3" w:rsidP="003843C8">
      <w:pPr>
        <w:ind w:firstLine="708"/>
      </w:pPr>
      <w:r>
        <w:t>3) В выпадающем меню выбрать пункт «Предварительная запись»;</w:t>
      </w:r>
    </w:p>
    <w:p w:rsidR="00BF1F35" w:rsidRDefault="003205B3" w:rsidP="00BF1F35">
      <w:pPr>
        <w:keepNext/>
        <w:jc w:val="center"/>
      </w:pPr>
      <w:r>
        <w:rPr>
          <w:noProof/>
        </w:rPr>
        <w:drawing>
          <wp:inline distT="0" distB="0" distL="0" distR="0" wp14:anchorId="1BCB2744" wp14:editId="5BAE1D1D">
            <wp:extent cx="2167294" cy="1337094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94" cy="13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3" w:rsidRDefault="00BF1F35" w:rsidP="00BF1F35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9</w:t>
      </w:r>
      <w:r w:rsidR="000D7BA3">
        <w:rPr>
          <w:noProof/>
        </w:rPr>
        <w:fldChar w:fldCharType="end"/>
      </w:r>
      <w:r>
        <w:t xml:space="preserve"> - Меню действий над документом</w:t>
      </w:r>
    </w:p>
    <w:p w:rsidR="003205B3" w:rsidRDefault="003205B3" w:rsidP="003843C8">
      <w:pPr>
        <w:ind w:firstLine="708"/>
        <w:jc w:val="left"/>
      </w:pPr>
      <w:r>
        <w:t>4) В открывшемся окне «Предварительная запись» заполнить поля в соответствии с их названиями, а также указать дату и время приема</w:t>
      </w:r>
      <w:r w:rsidR="002C4B1B">
        <w:t xml:space="preserve"> (</w:t>
      </w:r>
      <w:r w:rsidR="002C4B1B">
        <w:fldChar w:fldCharType="begin"/>
      </w:r>
      <w:r w:rsidR="002C4B1B">
        <w:instrText xml:space="preserve"> REF _Ref432417282 \h </w:instrText>
      </w:r>
      <w:r w:rsidR="002C4B1B">
        <w:fldChar w:fldCharType="separate"/>
      </w:r>
      <w:r w:rsidR="002C4B1B">
        <w:t xml:space="preserve">Рисунок </w:t>
      </w:r>
      <w:r w:rsidR="002C4B1B">
        <w:rPr>
          <w:noProof/>
        </w:rPr>
        <w:t>9</w:t>
      </w:r>
      <w:r w:rsidR="002C4B1B">
        <w:fldChar w:fldCharType="end"/>
      </w:r>
      <w:r w:rsidR="002C4B1B">
        <w:t>)</w:t>
      </w:r>
      <w:r>
        <w:t>;</w:t>
      </w:r>
    </w:p>
    <w:p w:rsidR="003205B3" w:rsidRDefault="003205B3" w:rsidP="003843C8">
      <w:pPr>
        <w:ind w:firstLine="708"/>
        <w:jc w:val="left"/>
      </w:pPr>
      <w:r>
        <w:t xml:space="preserve">5) Нажать кнопку «Опубликовать» для публикации документа в истории болезни. </w:t>
      </w:r>
    </w:p>
    <w:p w:rsidR="003205B3" w:rsidRDefault="003205B3" w:rsidP="002001EE">
      <w:pPr>
        <w:jc w:val="left"/>
      </w:pPr>
      <w:r>
        <w:lastRenderedPageBreak/>
        <w:t xml:space="preserve">После публикации </w:t>
      </w:r>
      <w:r w:rsidR="006D5D02">
        <w:t>в н</w:t>
      </w:r>
      <w:r>
        <w:t xml:space="preserve">аправлении, для которого </w:t>
      </w:r>
      <w:r w:rsidR="006D5D02">
        <w:t>была создана запись</w:t>
      </w:r>
      <w:r w:rsidR="00BD29E0">
        <w:t>,</w:t>
      </w:r>
      <w:r>
        <w:t xml:space="preserve"> появится строка, выделенная цветом, содержащая </w:t>
      </w:r>
      <w:r w:rsidR="00BD29E0">
        <w:t xml:space="preserve">основную информацию по </w:t>
      </w:r>
      <w:r w:rsidR="006D5D02">
        <w:t xml:space="preserve">предварительному </w:t>
      </w:r>
      <w:r w:rsidR="00BD29E0">
        <w:t xml:space="preserve">приему. </w:t>
      </w:r>
    </w:p>
    <w:p w:rsidR="00BF1F35" w:rsidRDefault="00BD29E0" w:rsidP="00BF1F35">
      <w:pPr>
        <w:keepNext/>
        <w:jc w:val="left"/>
      </w:pPr>
      <w:r>
        <w:rPr>
          <w:noProof/>
        </w:rPr>
        <w:drawing>
          <wp:inline distT="0" distB="0" distL="0" distR="0" wp14:anchorId="419FD154" wp14:editId="2B2E5DA8">
            <wp:extent cx="6638925" cy="1419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E0" w:rsidRDefault="00BF1F35" w:rsidP="00BF1F35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10</w:t>
      </w:r>
      <w:r w:rsidR="000D7BA3">
        <w:rPr>
          <w:noProof/>
        </w:rPr>
        <w:fldChar w:fldCharType="end"/>
      </w:r>
      <w:r>
        <w:t xml:space="preserve"> - Направление с пред. </w:t>
      </w:r>
      <w:r w:rsidR="00B54CDD">
        <w:t>З</w:t>
      </w:r>
      <w:r>
        <w:t>аписью</w:t>
      </w:r>
    </w:p>
    <w:p w:rsidR="00B54CDD" w:rsidRDefault="00B54CDD" w:rsidP="00B54CDD">
      <w:pPr>
        <w:pStyle w:val="3"/>
      </w:pPr>
      <w:bookmarkStart w:id="14" w:name="_Помощник_ввода"/>
      <w:bookmarkStart w:id="15" w:name="_Toc462158001"/>
      <w:bookmarkEnd w:id="14"/>
      <w:r>
        <w:t>Помощник ввода</w:t>
      </w:r>
      <w:bookmarkEnd w:id="15"/>
    </w:p>
    <w:p w:rsidR="00B54CDD" w:rsidRDefault="00B54CDD" w:rsidP="00B54CDD">
      <w:r>
        <w:t xml:space="preserve">При создании каждого документа в верхнем меню можно увидеть «Помощник ввода». Он предназначен для ускорения заполнения полей документа, используя шаблоны фраз и заполненные поля уже созданных ранее документов. </w:t>
      </w:r>
    </w:p>
    <w:p w:rsidR="00B54CDD" w:rsidRDefault="00B54CDD" w:rsidP="00B54CDD">
      <w:r>
        <w:t xml:space="preserve">При нажатии кнопки «Помощник ввода» рядом с документом открывается окно с последним редактируемым документом. Для копирования текста из прошлого документа следует выделить текст и, </w:t>
      </w:r>
      <w:r w:rsidR="00A46B25">
        <w:t>з</w:t>
      </w:r>
      <w:r>
        <w:t xml:space="preserve">ажав левую кнопку мыши, перетащить текст в нужное поле в новом документе. </w:t>
      </w:r>
    </w:p>
    <w:p w:rsidR="00DD77FA" w:rsidRDefault="00B54CDD" w:rsidP="00DD77FA">
      <w:pPr>
        <w:keepNext/>
        <w:jc w:val="center"/>
      </w:pPr>
      <w:r>
        <w:rPr>
          <w:noProof/>
        </w:rPr>
        <w:drawing>
          <wp:inline distT="0" distB="0" distL="0" distR="0" wp14:anchorId="200F9A2A" wp14:editId="1199FE39">
            <wp:extent cx="5029200" cy="3455401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8681" cy="345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DD" w:rsidRDefault="00DD77FA" w:rsidP="00DD77FA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>
        <w:rPr>
          <w:noProof/>
        </w:rPr>
        <w:t>11</w:t>
      </w:r>
      <w:r w:rsidR="000D7BA3">
        <w:rPr>
          <w:noProof/>
        </w:rPr>
        <w:fldChar w:fldCharType="end"/>
      </w:r>
      <w:r>
        <w:t xml:space="preserve"> - Копирование из предыдущего документа</w:t>
      </w:r>
    </w:p>
    <w:p w:rsidR="00B54CDD" w:rsidRDefault="00B54CDD" w:rsidP="00B54CDD">
      <w:pPr>
        <w:jc w:val="left"/>
      </w:pPr>
      <w:r>
        <w:tab/>
        <w:t xml:space="preserve">Также можно переключиться на словарь с </w:t>
      </w:r>
      <w:r w:rsidR="001D26D3">
        <w:t xml:space="preserve">шаблонами текста. Если он пуст, то следует </w:t>
      </w:r>
      <w:r w:rsidR="00A67764">
        <w:t xml:space="preserve">нажать по полю документа, для которого следует </w:t>
      </w:r>
      <w:r w:rsidR="00A46B25">
        <w:t>создать</w:t>
      </w:r>
      <w:r w:rsidR="00A67764">
        <w:t xml:space="preserve"> шаблон, </w:t>
      </w:r>
      <w:r w:rsidR="001D26D3">
        <w:t xml:space="preserve">нажать кнопку </w:t>
      </w:r>
      <w:r w:rsidR="001D26D3">
        <w:rPr>
          <w:noProof/>
        </w:rPr>
        <w:drawing>
          <wp:inline distT="0" distB="0" distL="0" distR="0" wp14:anchorId="5BBA96B0" wp14:editId="2033D0CE">
            <wp:extent cx="253448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6D3">
        <w:t xml:space="preserve"> на форме Помощника ввода и выбрать пункт «Редактировать словарь». </w:t>
      </w:r>
    </w:p>
    <w:p w:rsidR="00DD77FA" w:rsidRDefault="001D26D3" w:rsidP="00DD77FA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EDE33C4" wp14:editId="2D74EA9A">
            <wp:extent cx="3533775" cy="1444985"/>
            <wp:effectExtent l="0" t="0" r="0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D3" w:rsidRDefault="00DD77FA" w:rsidP="00DD77FA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>
        <w:rPr>
          <w:noProof/>
        </w:rPr>
        <w:t>12</w:t>
      </w:r>
      <w:r w:rsidR="000D7BA3">
        <w:rPr>
          <w:noProof/>
        </w:rPr>
        <w:fldChar w:fldCharType="end"/>
      </w:r>
      <w:r>
        <w:t xml:space="preserve"> - Вызов меню для редакции словаря</w:t>
      </w:r>
    </w:p>
    <w:p w:rsidR="004B3DEF" w:rsidRDefault="004B3DEF" w:rsidP="004B3DEF">
      <w:pPr>
        <w:jc w:val="left"/>
      </w:pPr>
      <w:r>
        <w:tab/>
      </w:r>
      <w:r w:rsidR="00A67764">
        <w:t>От</w:t>
      </w:r>
      <w:r w:rsidR="00A46B25">
        <w:t>кроется форма «Редактор словаря</w:t>
      </w:r>
      <w:r w:rsidR="00A67764">
        <w:t xml:space="preserve"> (название поля в документе)</w:t>
      </w:r>
      <w:r w:rsidR="00A46B25">
        <w:t>»</w:t>
      </w:r>
      <w:r w:rsidR="00A67764">
        <w:t xml:space="preserve">. На форме следует нажать кнопку «Новая замена», чтобы ввести новый шаблон для определенного слова или фразы. Слово (или фраза) в столбце «Значение» будет отображаться в списке шаблонов как название шаблона. А предложение (или фраза) из столбца «Заменять на» будет вставлено в поле при выборе указанного шаблона. </w:t>
      </w:r>
    </w:p>
    <w:p w:rsidR="00DD77FA" w:rsidRDefault="004B3DEF" w:rsidP="00DD77FA">
      <w:pPr>
        <w:keepNext/>
        <w:jc w:val="center"/>
      </w:pPr>
      <w:r>
        <w:rPr>
          <w:noProof/>
        </w:rPr>
        <w:drawing>
          <wp:inline distT="0" distB="0" distL="0" distR="0" wp14:anchorId="7958EE48" wp14:editId="63BA4647">
            <wp:extent cx="5562600" cy="1554703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2026" cy="15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EF" w:rsidRDefault="00DD77FA" w:rsidP="00DD77FA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>
        <w:rPr>
          <w:noProof/>
        </w:rPr>
        <w:t>13</w:t>
      </w:r>
      <w:r w:rsidR="000D7BA3">
        <w:rPr>
          <w:noProof/>
        </w:rPr>
        <w:fldChar w:fldCharType="end"/>
      </w:r>
      <w:r>
        <w:t xml:space="preserve"> - Ввод шаблона для словаря</w:t>
      </w:r>
    </w:p>
    <w:p w:rsidR="00EC560D" w:rsidRDefault="00EC560D" w:rsidP="001D26D3">
      <w:pPr>
        <w:jc w:val="left"/>
      </w:pPr>
      <w:r>
        <w:tab/>
        <w:t xml:space="preserve">Для ввода шаблона из словаря следует нажать по полю, в которое следует ввести данные, а потом нажать два раза левой кнопкой мыши по названию шаблона в словаре. В итоге в поле отобразится полный текст из шаблона. </w:t>
      </w:r>
    </w:p>
    <w:p w:rsidR="00DD77FA" w:rsidRDefault="00EC560D" w:rsidP="00DD77FA">
      <w:pPr>
        <w:keepNext/>
        <w:jc w:val="center"/>
      </w:pPr>
      <w:r>
        <w:rPr>
          <w:noProof/>
        </w:rPr>
        <w:drawing>
          <wp:inline distT="0" distB="0" distL="0" distR="0" wp14:anchorId="7C26F106" wp14:editId="7CF96E35">
            <wp:extent cx="5532446" cy="2735674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42032" cy="274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0D" w:rsidRDefault="00DD77FA" w:rsidP="00DD77FA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>
        <w:rPr>
          <w:noProof/>
        </w:rPr>
        <w:t>14</w:t>
      </w:r>
      <w:r w:rsidR="000D7BA3">
        <w:rPr>
          <w:noProof/>
        </w:rPr>
        <w:fldChar w:fldCharType="end"/>
      </w:r>
      <w:r>
        <w:t xml:space="preserve"> - Использование шаблона из словаря</w:t>
      </w:r>
    </w:p>
    <w:p w:rsidR="00EC560D" w:rsidRPr="00A46B25" w:rsidRDefault="00EC560D" w:rsidP="00EC560D">
      <w:pPr>
        <w:ind w:firstLine="708"/>
        <w:jc w:val="left"/>
        <w:rPr>
          <w:b/>
        </w:rPr>
      </w:pPr>
      <w:r w:rsidRPr="00A46B25">
        <w:rPr>
          <w:b/>
        </w:rPr>
        <w:t>Для каждого поля в документе существует свой словарь, поэтому следует вводить шаблоны для каждого из полей.</w:t>
      </w:r>
    </w:p>
    <w:p w:rsidR="00774CBF" w:rsidRDefault="00774CBF" w:rsidP="00511659">
      <w:pPr>
        <w:pStyle w:val="3"/>
      </w:pPr>
      <w:bookmarkStart w:id="16" w:name="_Toc462158002"/>
      <w:r>
        <w:lastRenderedPageBreak/>
        <w:t>Создание новости</w:t>
      </w:r>
      <w:bookmarkEnd w:id="16"/>
    </w:p>
    <w:p w:rsidR="003E0B47" w:rsidRDefault="003E0B47" w:rsidP="003E0B47">
      <w:r>
        <w:t>Раздел «Новости» служит для управления онкологической службой региона, а также для уведомления об изменениях в нормативно-правовых актах региона и федерации. Раздел «Новости» может редактировать сотрудник организационно-методического отдела.</w:t>
      </w:r>
    </w:p>
    <w:p w:rsidR="003E0B47" w:rsidRPr="003E0B47" w:rsidRDefault="003E0B47" w:rsidP="003E0B47">
      <w:r>
        <w:t xml:space="preserve">Действия сотрудника орг. метод отдела:  </w:t>
      </w:r>
    </w:p>
    <w:p w:rsidR="00774CBF" w:rsidRDefault="00774CBF" w:rsidP="002001EE">
      <w:pPr>
        <w:jc w:val="left"/>
      </w:pPr>
      <w:r>
        <w:t xml:space="preserve">1) </w:t>
      </w:r>
      <w:r w:rsidR="003C7D2C">
        <w:t>П</w:t>
      </w:r>
      <w:r>
        <w:t>ерейти к стартовой странице системы ОНКОР и нажать кнопку «Новая новость»;</w:t>
      </w:r>
    </w:p>
    <w:p w:rsidR="00774CBF" w:rsidRDefault="00774CBF" w:rsidP="002001EE">
      <w:pPr>
        <w:jc w:val="left"/>
      </w:pPr>
      <w:r>
        <w:t xml:space="preserve">2) </w:t>
      </w:r>
      <w:r w:rsidR="003C7D2C">
        <w:t>В открывшемся окне ввести заголовок и описание новости в одноименные поля;</w:t>
      </w:r>
    </w:p>
    <w:p w:rsidR="00774CBF" w:rsidRDefault="00774CBF" w:rsidP="002001EE">
      <w:pPr>
        <w:jc w:val="left"/>
      </w:pPr>
      <w:r>
        <w:t xml:space="preserve">3) </w:t>
      </w:r>
      <w:r w:rsidR="003C7D2C">
        <w:t>Поле «Дата« заполняется автоматически, но при необходимости есть возможность ввести дату вручную;</w:t>
      </w:r>
    </w:p>
    <w:p w:rsidR="003C7D2C" w:rsidRDefault="003C7D2C" w:rsidP="002001EE">
      <w:pPr>
        <w:jc w:val="left"/>
      </w:pPr>
      <w:r>
        <w:t>4) После окончания ввода данных нажать кнопку «Сохранить».</w:t>
      </w:r>
    </w:p>
    <w:p w:rsidR="003C7D2C" w:rsidRDefault="00774CBF" w:rsidP="003C7D2C">
      <w:pPr>
        <w:keepNext/>
        <w:jc w:val="center"/>
      </w:pPr>
      <w:r>
        <w:rPr>
          <w:noProof/>
        </w:rPr>
        <w:drawing>
          <wp:inline distT="0" distB="0" distL="0" distR="0" wp14:anchorId="0805F15A" wp14:editId="6708B42D">
            <wp:extent cx="3846218" cy="2949027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76" cy="29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F" w:rsidRDefault="003C7D2C" w:rsidP="003C7D2C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15</w:t>
      </w:r>
      <w:r w:rsidR="000D7BA3">
        <w:rPr>
          <w:noProof/>
        </w:rPr>
        <w:fldChar w:fldCharType="end"/>
      </w:r>
      <w:r>
        <w:t xml:space="preserve"> - Окно для ввода новости</w:t>
      </w:r>
    </w:p>
    <w:p w:rsidR="003C7D2C" w:rsidRDefault="003C7D2C" w:rsidP="003C7D2C"/>
    <w:p w:rsidR="00A274BE" w:rsidRDefault="00A274BE" w:rsidP="00511659">
      <w:pPr>
        <w:pStyle w:val="3"/>
      </w:pPr>
      <w:bookmarkStart w:id="17" w:name="_Toc462158003"/>
      <w:r>
        <w:t>Заполнение отложенных документов</w:t>
      </w:r>
      <w:bookmarkEnd w:id="17"/>
    </w:p>
    <w:p w:rsidR="003C7D2C" w:rsidRDefault="00A274BE" w:rsidP="003C7D2C">
      <w:r>
        <w:t xml:space="preserve">1) На стартовой странице найти ФИО интересующего пациента и </w:t>
      </w:r>
      <w:r w:rsidR="00896D42">
        <w:t>выбрать его диагноз</w:t>
      </w:r>
      <w:r>
        <w:t xml:space="preserve"> для перехода к Истории болезни;</w:t>
      </w:r>
    </w:p>
    <w:p w:rsidR="00A274BE" w:rsidRDefault="00A274BE" w:rsidP="003C7D2C">
      <w:r>
        <w:t xml:space="preserve">2) </w:t>
      </w:r>
      <w:r w:rsidR="00896D42">
        <w:t>Выбрать вкладку</w:t>
      </w:r>
      <w:r>
        <w:t xml:space="preserve"> «</w:t>
      </w:r>
      <w:r w:rsidR="003843C8">
        <w:t>В работе</w:t>
      </w:r>
      <w:r>
        <w:t xml:space="preserve">» и </w:t>
      </w:r>
      <w:r w:rsidR="00896D42">
        <w:t xml:space="preserve">на ней </w:t>
      </w:r>
      <w:r>
        <w:t>документ для редактирования;</w:t>
      </w:r>
    </w:p>
    <w:p w:rsidR="00BF1F35" w:rsidRDefault="00EF588E" w:rsidP="00BF1F3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3F5222D" wp14:editId="7E2CED8A">
            <wp:extent cx="4008755" cy="2190115"/>
            <wp:effectExtent l="0" t="0" r="0" b="63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BE" w:rsidRDefault="00BF1F35" w:rsidP="00BF1F35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16</w:t>
      </w:r>
      <w:r w:rsidR="000D7BA3">
        <w:rPr>
          <w:noProof/>
        </w:rPr>
        <w:fldChar w:fldCharType="end"/>
      </w:r>
      <w:r w:rsidR="000C43F8">
        <w:t xml:space="preserve"> - Вкладка "</w:t>
      </w:r>
      <w:r w:rsidR="00EF588E">
        <w:t>В работе»</w:t>
      </w:r>
      <w:r>
        <w:t>"</w:t>
      </w:r>
    </w:p>
    <w:p w:rsidR="00A21B16" w:rsidRDefault="00A21B16" w:rsidP="00511659">
      <w:pPr>
        <w:pStyle w:val="3"/>
      </w:pPr>
      <w:bookmarkStart w:id="18" w:name="_Регистрация_первичного/повторного_п"/>
      <w:bookmarkStart w:id="19" w:name="_Toc462158004"/>
      <w:bookmarkEnd w:id="18"/>
      <w:r>
        <w:t>Регистрация первичного/повторного приема</w:t>
      </w:r>
      <w:bookmarkEnd w:id="19"/>
    </w:p>
    <w:p w:rsidR="00AC1EEB" w:rsidRDefault="00796ED1" w:rsidP="00A274BE">
      <w:pPr>
        <w:jc w:val="left"/>
      </w:pPr>
      <w:r>
        <w:t xml:space="preserve">1) На стартовой странице найти ФИО интересующего пациента и </w:t>
      </w:r>
      <w:r w:rsidR="0063410F">
        <w:t>выбрать</w:t>
      </w:r>
      <w:r>
        <w:t xml:space="preserve"> </w:t>
      </w:r>
      <w:r w:rsidR="0063410F">
        <w:t>его диагноз</w:t>
      </w:r>
      <w:r>
        <w:t xml:space="preserve"> для перехода к Истории болезни;</w:t>
      </w:r>
    </w:p>
    <w:p w:rsidR="00796ED1" w:rsidRDefault="00796ED1" w:rsidP="00A274BE">
      <w:pPr>
        <w:jc w:val="left"/>
      </w:pPr>
      <w:r>
        <w:t xml:space="preserve">2) </w:t>
      </w:r>
      <w:r w:rsidR="00A21B16">
        <w:t>Нажать кнопку «Новая запись» и выбрать пункт «</w:t>
      </w:r>
      <w:r w:rsidR="00B97AAB">
        <w:t>Первичный прием онколога» (либо повторный);</w:t>
      </w:r>
    </w:p>
    <w:p w:rsidR="000C43F8" w:rsidRDefault="00A21B16" w:rsidP="000C43F8">
      <w:pPr>
        <w:keepNext/>
        <w:jc w:val="center"/>
      </w:pPr>
      <w:r>
        <w:rPr>
          <w:noProof/>
        </w:rPr>
        <w:drawing>
          <wp:inline distT="0" distB="0" distL="0" distR="0" wp14:anchorId="1CA1B521" wp14:editId="02AE7F58">
            <wp:extent cx="3987736" cy="131116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20" cy="131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16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17</w:t>
      </w:r>
      <w:r w:rsidR="000D7BA3">
        <w:rPr>
          <w:noProof/>
        </w:rPr>
        <w:fldChar w:fldCharType="end"/>
      </w:r>
      <w:r>
        <w:t xml:space="preserve"> - Создание приема онколога</w:t>
      </w:r>
    </w:p>
    <w:p w:rsidR="00A21B16" w:rsidRDefault="00B97AAB" w:rsidP="00A274BE">
      <w:pPr>
        <w:jc w:val="left"/>
      </w:pPr>
      <w:r>
        <w:t xml:space="preserve">3) </w:t>
      </w:r>
      <w:r w:rsidR="0027547D">
        <w:t>Заполнить поля документа в соответствии с их названиями;</w:t>
      </w:r>
    </w:p>
    <w:p w:rsidR="00FB605D" w:rsidRDefault="00FB605D" w:rsidP="00A274BE">
      <w:pPr>
        <w:jc w:val="left"/>
      </w:pPr>
      <w:r w:rsidRPr="00FB605D">
        <w:rPr>
          <w:b/>
        </w:rPr>
        <w:t>При заполнении документа можно использовать словарь, а также копировать данные из предыдущих документов. Подробности их использования описаны в пункте</w:t>
      </w:r>
      <w:r>
        <w:t xml:space="preserve">  </w:t>
      </w:r>
      <w:hyperlink w:anchor="_Помощник_ввода" w:history="1">
        <w:r w:rsidRPr="00FB605D">
          <w:rPr>
            <w:rStyle w:val="a5"/>
          </w:rPr>
          <w:t>Помощник ввода</w:t>
        </w:r>
      </w:hyperlink>
    </w:p>
    <w:p w:rsidR="000C43F8" w:rsidRDefault="004B3DEF" w:rsidP="000C43F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3B404B7" wp14:editId="7C25A87C">
            <wp:extent cx="3116757" cy="3857625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16367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E6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18</w:t>
      </w:r>
      <w:r w:rsidR="000D7BA3">
        <w:rPr>
          <w:noProof/>
        </w:rPr>
        <w:fldChar w:fldCharType="end"/>
      </w:r>
      <w:r>
        <w:t xml:space="preserve"> - Редактор консультативного приема</w:t>
      </w:r>
    </w:p>
    <w:p w:rsidR="00EC6835" w:rsidRPr="00EC6835" w:rsidRDefault="00EC6835" w:rsidP="002D55E0">
      <w:pPr>
        <w:ind w:firstLine="708"/>
      </w:pPr>
      <w:r w:rsidRPr="00EC6835">
        <w:rPr>
          <w:b/>
        </w:rPr>
        <w:t>Жалобы</w:t>
      </w:r>
      <w:r w:rsidRPr="00EC6835">
        <w:t xml:space="preserve"> – ввести список жалоб пациента (заполняется в свободной форме);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Анамнез заболевания</w:t>
      </w:r>
      <w:r w:rsidRPr="00EC6835">
        <w:t xml:space="preserve"> – ввести информацию о текущем заболевании пациента (заполняется в свободной форме);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Анамнез жизни</w:t>
      </w:r>
      <w:r w:rsidRPr="00EC6835">
        <w:t xml:space="preserve"> – ввести информацию о ранних заболеваниях пациента (заполняется в свободной форме); 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Общий осмотр</w:t>
      </w:r>
      <w:r w:rsidRPr="00EC6835">
        <w:t xml:space="preserve"> – ввести информацию по общему состоянию пациента (заполняется в свободной форме);</w:t>
      </w:r>
    </w:p>
    <w:p w:rsidR="00EC6835" w:rsidRDefault="00EC6835" w:rsidP="00EC6835">
      <w:r w:rsidRPr="00EC6835">
        <w:tab/>
      </w:r>
      <w:r w:rsidRPr="00EC6835">
        <w:rPr>
          <w:b/>
        </w:rPr>
        <w:t>Специальный осмотр</w:t>
      </w:r>
      <w:r w:rsidRPr="00EC6835">
        <w:t xml:space="preserve"> – ввести информацию по углубленному осмотру пациента (заполняется в свободной форме);</w:t>
      </w:r>
    </w:p>
    <w:p w:rsidR="002D55E0" w:rsidRDefault="002D55E0" w:rsidP="00EC6835">
      <w:r>
        <w:tab/>
      </w:r>
      <w:r w:rsidRPr="003F7538">
        <w:rPr>
          <w:b/>
        </w:rPr>
        <w:t>План обследования</w:t>
      </w:r>
      <w:r>
        <w:t xml:space="preserve"> </w:t>
      </w:r>
      <w:r w:rsidR="00AF3BFC">
        <w:t>–</w:t>
      </w:r>
      <w:r>
        <w:t xml:space="preserve"> </w:t>
      </w:r>
      <w:r w:rsidR="00AF3BFC">
        <w:t>ввести в план список и исследований и консультаций, которые необходимо пройти пациенту (заполняется в свободной форме);</w:t>
      </w:r>
    </w:p>
    <w:p w:rsidR="002D55E0" w:rsidRDefault="002D55E0" w:rsidP="00EC6835">
      <w:r>
        <w:tab/>
      </w:r>
      <w:r w:rsidRPr="003F7538">
        <w:rPr>
          <w:b/>
        </w:rPr>
        <w:t>План лечения</w:t>
      </w:r>
      <w:r>
        <w:t xml:space="preserve"> </w:t>
      </w:r>
      <w:r w:rsidR="00AF3BFC">
        <w:t>–</w:t>
      </w:r>
      <w:r>
        <w:t xml:space="preserve"> </w:t>
      </w:r>
      <w:r w:rsidR="00AF3BFC">
        <w:t xml:space="preserve">ввести список процедур </w:t>
      </w:r>
      <w:r w:rsidR="003F7538">
        <w:t xml:space="preserve">и препаратов, назначенных пациенту (заполняется в свободной форме); </w:t>
      </w:r>
    </w:p>
    <w:p w:rsidR="002D55E0" w:rsidRPr="00EC6835" w:rsidRDefault="002D55E0" w:rsidP="00EC6835">
      <w:r>
        <w:tab/>
      </w:r>
      <w:r w:rsidRPr="00A65DCC">
        <w:rPr>
          <w:b/>
        </w:rPr>
        <w:t>Рекомендации</w:t>
      </w:r>
      <w:r>
        <w:t xml:space="preserve"> </w:t>
      </w:r>
      <w:r w:rsidR="003F7538">
        <w:t>–</w:t>
      </w:r>
      <w:r>
        <w:t xml:space="preserve"> </w:t>
      </w:r>
      <w:r w:rsidR="003F7538">
        <w:t>ввести рекомендации по лечению пациента</w:t>
      </w:r>
      <w:r w:rsidR="00A65DCC">
        <w:t xml:space="preserve">, либо любую другую информацию, полезную в лечебном процессе (заполняется в свободной форме). </w:t>
      </w:r>
    </w:p>
    <w:p w:rsidR="0027547D" w:rsidRDefault="0027547D" w:rsidP="0027547D">
      <w:pPr>
        <w:jc w:val="left"/>
      </w:pPr>
      <w:r>
        <w:t xml:space="preserve">4) </w:t>
      </w:r>
      <w:r w:rsidR="00EC6835">
        <w:t>Заполнить раздел «Диагноз»</w:t>
      </w:r>
      <w:r w:rsidR="0089406B">
        <w:t>;</w:t>
      </w:r>
    </w:p>
    <w:p w:rsidR="000C43F8" w:rsidRDefault="00FD261F" w:rsidP="000C43F8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171950" cy="2149186"/>
            <wp:effectExtent l="0" t="0" r="0" b="381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7D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19</w:t>
      </w:r>
      <w:r w:rsidR="000D7BA3">
        <w:rPr>
          <w:noProof/>
        </w:rPr>
        <w:fldChar w:fldCharType="end"/>
      </w:r>
      <w:r>
        <w:t xml:space="preserve"> - Ввод диагноза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Диагноз</w:t>
      </w:r>
      <w:r w:rsidRPr="00EC6835">
        <w:t xml:space="preserve"> – ввести номер и название заболевания по МКБ 10 (ввести код, либо ключевые слова заболевания и в выпадающем списке выбрать необходимый диагноз);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Тип диагноза</w:t>
      </w:r>
      <w:r w:rsidRPr="00EC6835">
        <w:t xml:space="preserve"> - нажать по кнопке </w:t>
      </w:r>
      <w:r w:rsidRPr="00EC6835">
        <w:rPr>
          <w:noProof/>
        </w:rPr>
        <w:drawing>
          <wp:inline distT="0" distB="0" distL="0" distR="0" wp14:anchorId="151D5EF2" wp14:editId="22D02FD3">
            <wp:extent cx="256645" cy="2492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тип диагноза;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Первичность установки диагноза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27C77730" wp14:editId="2A34357F">
            <wp:extent cx="256645" cy="2492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указать установлен ли диагноз впервые, или уже </w:t>
      </w:r>
    </w:p>
    <w:p w:rsidR="00EC6835" w:rsidRPr="00EC6835" w:rsidRDefault="00EC6835" w:rsidP="00EC6835">
      <w:r w:rsidRPr="00EC6835">
        <w:tab/>
      </w:r>
      <w:r w:rsidRPr="00EC6835">
        <w:rPr>
          <w:b/>
        </w:rPr>
        <w:t>Признак основной опухоли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2FF5006F" wp14:editId="651E7E1C">
            <wp:extent cx="256645" cy="2492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Сторона поражения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5DD8E591" wp14:editId="64EBCD01">
            <wp:extent cx="256645" cy="2492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вариант стороны тела, в которой обнаружена опухоль. 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Наличие первично-множественной опухоли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45249DB1" wp14:editId="28C27295">
            <wp:extent cx="256645" cy="2492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</w:t>
      </w:r>
    </w:p>
    <w:p w:rsidR="00EC6835" w:rsidRPr="00EC6835" w:rsidRDefault="00EC6835" w:rsidP="00EC6835">
      <w:pPr>
        <w:ind w:firstLine="708"/>
      </w:pPr>
      <w:r w:rsidRPr="00EC6835">
        <w:rPr>
          <w:b/>
          <w:lang w:val="en-US"/>
        </w:rPr>
        <w:t>TNMG</w:t>
      </w:r>
      <w:r w:rsidRPr="00EC6835">
        <w:rPr>
          <w:b/>
        </w:rPr>
        <w:t xml:space="preserve"> </w:t>
      </w:r>
      <w:r w:rsidRPr="00EC6835">
        <w:t xml:space="preserve">– выбрать поле и, нажав по кнопке </w:t>
      </w:r>
      <w:r w:rsidRPr="00EC6835">
        <w:rPr>
          <w:noProof/>
        </w:rPr>
        <w:drawing>
          <wp:inline distT="0" distB="0" distL="0" distR="0" wp14:anchorId="46B28B74" wp14:editId="4A9CCC5D">
            <wp:extent cx="256645" cy="2492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, отметить в выпадающем списке необходимую стадию (по международной классификации стадий злокачественных новообразований). 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Стадия опухолевого процесса</w:t>
      </w:r>
      <w:r w:rsidRPr="00EC6835">
        <w:t xml:space="preserve"> - нажать по кнопке </w:t>
      </w:r>
      <w:r w:rsidRPr="00EC6835">
        <w:rPr>
          <w:noProof/>
        </w:rPr>
        <w:drawing>
          <wp:inline distT="0" distB="0" distL="0" distR="0" wp14:anchorId="7C58E2D9" wp14:editId="7903A194">
            <wp:extent cx="256645" cy="2492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стадий выбрать необходимую;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Обстоятельства выявления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1B5AA99F" wp14:editId="002A002C">
            <wp:extent cx="256645" cy="2492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вариант, описывающий обстоятельства выявления диагноза.  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Метод подтверждения диагноза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66554F6E" wp14:editId="71D518AF">
            <wp:extent cx="256645" cy="249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метод, при котором подтвердился диагноз;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lastRenderedPageBreak/>
        <w:t>Локализация отдаленных метастазов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1720E51E" wp14:editId="640266F8">
            <wp:extent cx="256645" cy="2492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локализацию метастазов; </w:t>
      </w:r>
    </w:p>
    <w:p w:rsidR="00EC6835" w:rsidRPr="00EC6835" w:rsidRDefault="00EC6835" w:rsidP="00EC6835">
      <w:pPr>
        <w:ind w:firstLine="708"/>
      </w:pPr>
      <w:r w:rsidRPr="00EC6835">
        <w:rPr>
          <w:b/>
        </w:rPr>
        <w:t>Причина поздней диагностики</w:t>
      </w:r>
      <w:r w:rsidRPr="00EC6835">
        <w:t xml:space="preserve"> – нажать по кнопке </w:t>
      </w:r>
      <w:r w:rsidRPr="00EC6835">
        <w:rPr>
          <w:noProof/>
        </w:rPr>
        <w:drawing>
          <wp:inline distT="0" distB="0" distL="0" distR="0" wp14:anchorId="4B352557" wp14:editId="50E64E00">
            <wp:extent cx="256645" cy="2492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причину; </w:t>
      </w:r>
    </w:p>
    <w:p w:rsidR="00EC6835" w:rsidRDefault="00EC6835" w:rsidP="00EC6835">
      <w:pPr>
        <w:ind w:firstLine="708"/>
      </w:pPr>
      <w:r w:rsidRPr="00EC6835">
        <w:rPr>
          <w:b/>
        </w:rPr>
        <w:t>Результат аутопсии</w:t>
      </w:r>
      <w:r w:rsidRPr="00EC6835">
        <w:t xml:space="preserve"> - нажать по кнопке </w:t>
      </w:r>
      <w:r w:rsidRPr="00EC6835">
        <w:rPr>
          <w:noProof/>
        </w:rPr>
        <w:drawing>
          <wp:inline distT="0" distB="0" distL="0" distR="0" wp14:anchorId="2E4B3636" wp14:editId="166B71CA">
            <wp:extent cx="256645" cy="2492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35">
        <w:t xml:space="preserve"> и в выпадающем списке выбрать результат аутопсии. </w:t>
      </w:r>
    </w:p>
    <w:p w:rsidR="002D55E0" w:rsidRDefault="002D55E0" w:rsidP="00EC6835">
      <w:pPr>
        <w:ind w:firstLine="708"/>
      </w:pPr>
      <w:r>
        <w:t xml:space="preserve">5) Заполнить раздел «Клиническая группа» </w:t>
      </w:r>
    </w:p>
    <w:p w:rsidR="002D55E0" w:rsidRPr="00EC6835" w:rsidRDefault="002D55E0" w:rsidP="00EC6835">
      <w:pPr>
        <w:ind w:firstLine="708"/>
      </w:pPr>
      <w:r w:rsidRPr="00A65DCC">
        <w:rPr>
          <w:b/>
        </w:rPr>
        <w:t>Группа</w:t>
      </w:r>
      <w:r>
        <w:t xml:space="preserve"> – ввести номер группы, в соответствии с </w:t>
      </w:r>
      <w:r w:rsidRPr="002D55E0">
        <w:t>классификаци</w:t>
      </w:r>
      <w:r>
        <w:t>ей</w:t>
      </w:r>
      <w:r w:rsidRPr="002D55E0">
        <w:t xml:space="preserve"> диспансерного учёта населения по отношению к онкологическим заболеваниям.</w:t>
      </w:r>
    </w:p>
    <w:p w:rsidR="0027547D" w:rsidRDefault="002D55E0" w:rsidP="002D55E0">
      <w:pPr>
        <w:ind w:firstLine="708"/>
        <w:jc w:val="left"/>
      </w:pPr>
      <w:r>
        <w:t>6</w:t>
      </w:r>
      <w:r w:rsidR="0027547D">
        <w:t xml:space="preserve">) Нажать кнопку «Опубликовать» для публикации документа в истории болезни. </w:t>
      </w:r>
      <w:r w:rsidR="00BB51BD">
        <w:t xml:space="preserve">В этом случае введенный диагноз отобразится в верхнем левом углу истории болезни (либо заменит предыдущий). </w:t>
      </w:r>
    </w:p>
    <w:p w:rsidR="003E7AD6" w:rsidRDefault="003E7AD6" w:rsidP="003E7AD6">
      <w:pPr>
        <w:jc w:val="left"/>
      </w:pPr>
      <w:r>
        <w:t xml:space="preserve">Также существуют другие варианты действий над документом. После нажатия кнопки </w:t>
      </w:r>
      <w:r>
        <w:rPr>
          <w:noProof/>
        </w:rPr>
        <w:drawing>
          <wp:inline distT="0" distB="0" distL="0" distR="0" wp14:anchorId="2E629A2C" wp14:editId="17C16014">
            <wp:extent cx="253448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появится выпадающее меню с двумя действиями:</w:t>
      </w:r>
    </w:p>
    <w:p w:rsidR="003E7AD6" w:rsidRDefault="003E7AD6" w:rsidP="003E7AD6">
      <w:pPr>
        <w:ind w:firstLine="708"/>
        <w:jc w:val="left"/>
      </w:pPr>
      <w:r>
        <w:t>«</w:t>
      </w:r>
      <w:r w:rsidRPr="00837C68">
        <w:rPr>
          <w:b/>
        </w:rPr>
        <w:t>Отложить</w:t>
      </w:r>
      <w:r>
        <w:t>» - закроет документ, данные которого сохранятся в разделе «В работе», чтобы пользователь смог позднее закончить заполнение полей документа.</w:t>
      </w:r>
    </w:p>
    <w:p w:rsidR="00A21B16" w:rsidRDefault="003E7AD6" w:rsidP="003E7AD6">
      <w:pPr>
        <w:ind w:firstLine="708"/>
        <w:jc w:val="left"/>
      </w:pPr>
      <w:r>
        <w:t>«</w:t>
      </w:r>
      <w:r w:rsidRPr="00837C68">
        <w:rPr>
          <w:b/>
        </w:rPr>
        <w:t>Удалить</w:t>
      </w:r>
      <w:r>
        <w:t>» - удаляет документ из списка задач и все введенные в него данные.</w:t>
      </w:r>
    </w:p>
    <w:p w:rsidR="00C74F1C" w:rsidRDefault="00C74F1C" w:rsidP="00511659">
      <w:pPr>
        <w:pStyle w:val="3"/>
      </w:pPr>
      <w:bookmarkStart w:id="20" w:name="_Toc462158005"/>
      <w:r>
        <w:t>Создание документ</w:t>
      </w:r>
      <w:r w:rsidR="00207788">
        <w:t>а</w:t>
      </w:r>
      <w:r>
        <w:t xml:space="preserve"> по диагностике</w:t>
      </w:r>
      <w:bookmarkEnd w:id="20"/>
    </w:p>
    <w:p w:rsidR="003E7AD6" w:rsidRDefault="003E7AD6" w:rsidP="003E7AD6">
      <w:pPr>
        <w:jc w:val="left"/>
      </w:pPr>
      <w:r w:rsidRPr="00FB605D">
        <w:rPr>
          <w:b/>
        </w:rPr>
        <w:t>При заполнении документа можно использовать словарь, а также копировать данные из предыдущих документов. Подробности их использования описаны в пункте</w:t>
      </w:r>
      <w:r>
        <w:t xml:space="preserve">  </w:t>
      </w:r>
      <w:hyperlink w:anchor="_Помощник_ввода" w:history="1">
        <w:r w:rsidRPr="00FB605D">
          <w:rPr>
            <w:rStyle w:val="a5"/>
          </w:rPr>
          <w:t>Помощник ввода</w:t>
        </w:r>
      </w:hyperlink>
    </w:p>
    <w:p w:rsidR="00C74F1C" w:rsidRDefault="00C74F1C" w:rsidP="00C74F1C">
      <w:pPr>
        <w:jc w:val="left"/>
      </w:pPr>
      <w:r>
        <w:t xml:space="preserve">1) На стартовой странице найти ФИО интересующего пациента и </w:t>
      </w:r>
      <w:r w:rsidR="0063410F">
        <w:t>выбрать его диагноз</w:t>
      </w:r>
      <w:r>
        <w:t xml:space="preserve"> для перехода к Истории болезни;</w:t>
      </w:r>
    </w:p>
    <w:p w:rsidR="00C74F1C" w:rsidRDefault="00C74F1C" w:rsidP="00C74F1C">
      <w:pPr>
        <w:jc w:val="left"/>
      </w:pPr>
      <w:r>
        <w:t>2) Нажать кнопку «Новая запись» и выбрать пункт «У</w:t>
      </w:r>
      <w:r w:rsidR="0063410F">
        <w:t>ЗИ</w:t>
      </w:r>
      <w:r>
        <w:t xml:space="preserve"> брюшной полости» (либо иной другой);</w:t>
      </w:r>
    </w:p>
    <w:p w:rsidR="000C43F8" w:rsidRDefault="00FD261F" w:rsidP="000C43F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EF69645" wp14:editId="38EAD967">
            <wp:extent cx="3428999" cy="2865614"/>
            <wp:effectExtent l="0" t="0" r="63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28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1C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20</w:t>
      </w:r>
      <w:r w:rsidR="000D7BA3">
        <w:rPr>
          <w:noProof/>
        </w:rPr>
        <w:fldChar w:fldCharType="end"/>
      </w:r>
      <w:r>
        <w:t xml:space="preserve"> - Редактор диагностического исследования</w:t>
      </w:r>
    </w:p>
    <w:p w:rsidR="00C74F1C" w:rsidRDefault="00C74F1C" w:rsidP="00C74F1C">
      <w:pPr>
        <w:jc w:val="left"/>
      </w:pPr>
      <w:r>
        <w:t>3) Заполнить поля документа в соответствии с их названиями (выбрать значение из списка или ввести данные вручную);</w:t>
      </w:r>
    </w:p>
    <w:p w:rsidR="00C74F1C" w:rsidRDefault="00C74F1C" w:rsidP="00C74F1C">
      <w:pPr>
        <w:jc w:val="left"/>
      </w:pPr>
      <w:r>
        <w:t xml:space="preserve">В некоторых документах по диагностике есть </w:t>
      </w:r>
      <w:r w:rsidR="00186990">
        <w:t xml:space="preserve">поля, для установки предварительного диагноза. Их заполнение не обязательно. </w:t>
      </w:r>
    </w:p>
    <w:p w:rsidR="00C74F1C" w:rsidRDefault="00C74F1C" w:rsidP="00C74F1C">
      <w:pPr>
        <w:jc w:val="left"/>
      </w:pPr>
      <w:r>
        <w:t xml:space="preserve">4) Нажать кнопку «Опубликовать» для публикации документа в истории </w:t>
      </w:r>
      <w:r w:rsidR="00CA010C">
        <w:t>заболевания</w:t>
      </w:r>
      <w:r>
        <w:t xml:space="preserve">. </w:t>
      </w:r>
    </w:p>
    <w:p w:rsidR="003E7AD6" w:rsidRDefault="003E7AD6" w:rsidP="003E7AD6">
      <w:pPr>
        <w:jc w:val="left"/>
      </w:pPr>
      <w:r>
        <w:t xml:space="preserve">Также существуют другие варианты действий над документом. После нажатия кнопки </w:t>
      </w:r>
      <w:r>
        <w:rPr>
          <w:noProof/>
        </w:rPr>
        <w:drawing>
          <wp:inline distT="0" distB="0" distL="0" distR="0" wp14:anchorId="2E629A2C" wp14:editId="17C16014">
            <wp:extent cx="253448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появится выпадающее меню с двумя действиями:</w:t>
      </w:r>
    </w:p>
    <w:p w:rsidR="003E7AD6" w:rsidRDefault="003E7AD6" w:rsidP="003E7AD6">
      <w:pPr>
        <w:ind w:firstLine="708"/>
        <w:jc w:val="left"/>
      </w:pPr>
      <w:r>
        <w:t>«</w:t>
      </w:r>
      <w:r w:rsidRPr="00837C68">
        <w:rPr>
          <w:b/>
        </w:rPr>
        <w:t>Отложить</w:t>
      </w:r>
      <w:r>
        <w:t>» - закроет документ, данные которого сохранятся в разделе «В работе», чтобы пользователь смог позднее закончить заполнение полей документа.</w:t>
      </w:r>
    </w:p>
    <w:p w:rsidR="00C74F1C" w:rsidRDefault="003E7AD6" w:rsidP="003E7AD6">
      <w:pPr>
        <w:ind w:firstLine="708"/>
        <w:jc w:val="left"/>
      </w:pPr>
      <w:r>
        <w:t>«</w:t>
      </w:r>
      <w:r w:rsidRPr="00837C68">
        <w:rPr>
          <w:b/>
        </w:rPr>
        <w:t>Удалить</w:t>
      </w:r>
      <w:r>
        <w:t xml:space="preserve">» - удаляет документ из списка задач и все введенные в него данные. </w:t>
      </w:r>
    </w:p>
    <w:p w:rsidR="00FD261F" w:rsidRDefault="00FD261F" w:rsidP="00511659">
      <w:pPr>
        <w:pStyle w:val="3"/>
      </w:pPr>
    </w:p>
    <w:p w:rsidR="00186990" w:rsidRDefault="0062788C" w:rsidP="00511659">
      <w:pPr>
        <w:pStyle w:val="3"/>
      </w:pPr>
      <w:bookmarkStart w:id="21" w:name="_Toc462158006"/>
      <w:r>
        <w:t>Маршрутизация пациента</w:t>
      </w:r>
      <w:bookmarkEnd w:id="21"/>
    </w:p>
    <w:p w:rsidR="00C74F1C" w:rsidRDefault="0062788C" w:rsidP="00C74F1C">
      <w:pPr>
        <w:jc w:val="left"/>
      </w:pPr>
      <w:r>
        <w:t>В системе ОНКОР есть механизм обеспечивающий наглядность прохождения пациентом леч</w:t>
      </w:r>
      <w:r w:rsidR="008806EA">
        <w:t>ебного</w:t>
      </w:r>
      <w:r>
        <w:t xml:space="preserve"> процесса. Он </w:t>
      </w:r>
      <w:r w:rsidR="00FD261F">
        <w:t>отображает,</w:t>
      </w:r>
      <w:r>
        <w:t xml:space="preserve"> на каком этапе лечения находится пациент. Для его просмотра нужно выполнить следующие действия:</w:t>
      </w:r>
    </w:p>
    <w:p w:rsidR="0062788C" w:rsidRDefault="0062788C" w:rsidP="00C74F1C">
      <w:pPr>
        <w:jc w:val="left"/>
      </w:pPr>
      <w:r>
        <w:t xml:space="preserve">1) На стартовой странице найти ФИО интересующего пациента и </w:t>
      </w:r>
      <w:r w:rsidR="0063410F">
        <w:t>выбрать его диагноз</w:t>
      </w:r>
      <w:r>
        <w:t xml:space="preserve"> для перехода к Истории </w:t>
      </w:r>
      <w:r w:rsidR="00CA010C">
        <w:t>заболевания</w:t>
      </w:r>
      <w:r>
        <w:t>;</w:t>
      </w:r>
    </w:p>
    <w:p w:rsidR="0062788C" w:rsidRDefault="0062788C" w:rsidP="00C74F1C">
      <w:pPr>
        <w:jc w:val="left"/>
      </w:pPr>
      <w:r>
        <w:t xml:space="preserve">2) </w:t>
      </w:r>
      <w:r w:rsidR="002D0431">
        <w:t>Выбрать вкладку</w:t>
      </w:r>
      <w:r>
        <w:t xml:space="preserve"> «Отчеты» в левой части страницы и пункт «Маршрутизация»</w:t>
      </w:r>
    </w:p>
    <w:p w:rsidR="000C43F8" w:rsidRDefault="0062788C" w:rsidP="000C43F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B8EF959" wp14:editId="27008D45">
            <wp:extent cx="2992582" cy="170362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91" cy="1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8C" w:rsidRPr="003C7D2C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23</w:t>
      </w:r>
      <w:r w:rsidR="000D7BA3">
        <w:rPr>
          <w:noProof/>
        </w:rPr>
        <w:fldChar w:fldCharType="end"/>
      </w:r>
      <w:r>
        <w:t xml:space="preserve"> - Вкладка "Отчеты"</w:t>
      </w:r>
    </w:p>
    <w:p w:rsidR="003C7D2C" w:rsidRDefault="00E427F7" w:rsidP="002001EE">
      <w:pPr>
        <w:jc w:val="left"/>
      </w:pPr>
      <w:r>
        <w:t xml:space="preserve">3) Откроется окно «Маршрутизация» на которой показан алгоритм прохождения пациентом этапов лечения при онкологическом заболевании. Цветом выделены этапы, которые пациент уже прошел или на которых находится в данный момент. </w:t>
      </w:r>
    </w:p>
    <w:p w:rsidR="000C43F8" w:rsidRDefault="00E427F7" w:rsidP="000C43F8">
      <w:pPr>
        <w:keepNext/>
        <w:jc w:val="center"/>
      </w:pPr>
      <w:r>
        <w:rPr>
          <w:noProof/>
        </w:rPr>
        <w:drawing>
          <wp:inline distT="0" distB="0" distL="0" distR="0" wp14:anchorId="5B3863E9" wp14:editId="1D5DC54D">
            <wp:extent cx="4203865" cy="3785828"/>
            <wp:effectExtent l="0" t="0" r="635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95" cy="37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2C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24</w:t>
      </w:r>
      <w:r w:rsidR="000D7BA3">
        <w:rPr>
          <w:noProof/>
        </w:rPr>
        <w:fldChar w:fldCharType="end"/>
      </w:r>
      <w:r>
        <w:t xml:space="preserve"> - Схема маршрутизации</w:t>
      </w:r>
    </w:p>
    <w:p w:rsidR="00B65A1A" w:rsidRDefault="00B65A1A" w:rsidP="00511659">
      <w:pPr>
        <w:pStyle w:val="3"/>
      </w:pPr>
      <w:bookmarkStart w:id="22" w:name="_Toc462158007"/>
      <w:r>
        <w:t>Настройка профиля</w:t>
      </w:r>
      <w:bookmarkEnd w:id="22"/>
    </w:p>
    <w:p w:rsidR="001D28F8" w:rsidRPr="001D28F8" w:rsidRDefault="00B95314" w:rsidP="001D28F8">
      <w:r>
        <w:t>Профиль пользователя содержит данные, необходимые для использования системы. Чтобы ввести эти данные</w:t>
      </w:r>
      <w:r w:rsidR="001D28F8">
        <w:t xml:space="preserve"> надо выполнить следующие действия:</w:t>
      </w:r>
    </w:p>
    <w:p w:rsidR="00B65A1A" w:rsidRDefault="00DD3908" w:rsidP="00B65A1A">
      <w:r>
        <w:t>1) На стартовой странице системы нажать по названию логина в правом верхнем углу и выбрать пункт «Профиль»;</w:t>
      </w:r>
    </w:p>
    <w:p w:rsidR="000C43F8" w:rsidRDefault="00DD3908" w:rsidP="000C43F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166E4C7" wp14:editId="53637CE9">
            <wp:extent cx="1871932" cy="1178041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24" cy="11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08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25</w:t>
      </w:r>
      <w:r w:rsidR="000D7BA3">
        <w:rPr>
          <w:noProof/>
        </w:rPr>
        <w:fldChar w:fldCharType="end"/>
      </w:r>
      <w:r>
        <w:t xml:space="preserve"> - Переход к профилю пользователя</w:t>
      </w:r>
    </w:p>
    <w:p w:rsidR="00DD3908" w:rsidRDefault="00DD3908" w:rsidP="00B65A1A">
      <w:r>
        <w:t xml:space="preserve">2) В открывшемся окне </w:t>
      </w:r>
      <w:r w:rsidR="001D4C6D">
        <w:t>можно от</w:t>
      </w:r>
      <w:r w:rsidR="00B95314">
        <w:t>редактировать свой логин, пароль, ФИО, а также указать наименование ЛПУ, к которому относится пользователь</w:t>
      </w:r>
      <w:r>
        <w:t>.</w:t>
      </w:r>
    </w:p>
    <w:p w:rsidR="000C43F8" w:rsidRDefault="00B95314" w:rsidP="000C43F8">
      <w:pPr>
        <w:keepNext/>
        <w:jc w:val="center"/>
      </w:pPr>
      <w:r>
        <w:rPr>
          <w:noProof/>
        </w:rPr>
        <w:drawing>
          <wp:inline distT="0" distB="0" distL="0" distR="0" wp14:anchorId="2ABBCF96" wp14:editId="02177846">
            <wp:extent cx="4649638" cy="2874240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1" cy="2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08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26</w:t>
      </w:r>
      <w:r w:rsidR="000D7BA3">
        <w:rPr>
          <w:noProof/>
        </w:rPr>
        <w:fldChar w:fldCharType="end"/>
      </w:r>
      <w:r>
        <w:t xml:space="preserve"> </w:t>
      </w:r>
      <w:r w:rsidR="00B95314">
        <w:t>–</w:t>
      </w:r>
      <w:r>
        <w:t xml:space="preserve"> </w:t>
      </w:r>
      <w:r w:rsidR="00B95314">
        <w:t>Окно настройки профиля</w:t>
      </w:r>
    </w:p>
    <w:p w:rsidR="00FB605D" w:rsidRDefault="000E2068" w:rsidP="000E2068">
      <w:pPr>
        <w:ind w:firstLine="708"/>
      </w:pPr>
      <w:r w:rsidRPr="000E2068">
        <w:rPr>
          <w:b/>
        </w:rPr>
        <w:t>Логин</w:t>
      </w:r>
      <w:r>
        <w:t xml:space="preserve"> – ввести имя, под которым пользователь будет заходить в систему </w:t>
      </w:r>
      <w:r w:rsidR="00FB605D">
        <w:t xml:space="preserve">          </w:t>
      </w:r>
    </w:p>
    <w:p w:rsidR="000E2068" w:rsidRDefault="000E2068" w:rsidP="000E2068">
      <w:pPr>
        <w:ind w:firstLine="708"/>
      </w:pPr>
      <w:r w:rsidRPr="000E2068">
        <w:rPr>
          <w:b/>
        </w:rPr>
        <w:t>Пароль</w:t>
      </w:r>
      <w:r>
        <w:t xml:space="preserve"> – ввести ряд символов, состоящих из букв и цифр, который подтвердит личность пользователя; </w:t>
      </w:r>
    </w:p>
    <w:p w:rsidR="000E2068" w:rsidRDefault="000E2068" w:rsidP="000E2068">
      <w:pPr>
        <w:ind w:firstLine="708"/>
      </w:pPr>
      <w:r w:rsidRPr="000E2068">
        <w:rPr>
          <w:b/>
        </w:rPr>
        <w:t>Подтверждение пароля</w:t>
      </w:r>
      <w:r>
        <w:t xml:space="preserve"> – повторить ряд символов введенных в поле «пароль»;</w:t>
      </w:r>
    </w:p>
    <w:p w:rsidR="000E2068" w:rsidRDefault="000E2068" w:rsidP="000E2068">
      <w:pPr>
        <w:ind w:firstLine="708"/>
      </w:pPr>
      <w:r w:rsidRPr="000E2068">
        <w:rPr>
          <w:b/>
        </w:rPr>
        <w:t>Фамилия/Имя/Отчество</w:t>
      </w:r>
      <w:r>
        <w:t xml:space="preserve"> – ввести в поля соответственно Фамилию, Имя и Отчество пользователя;</w:t>
      </w:r>
    </w:p>
    <w:p w:rsidR="000E2068" w:rsidRPr="000E2068" w:rsidRDefault="000E2068" w:rsidP="000E2068">
      <w:pPr>
        <w:ind w:firstLine="708"/>
      </w:pPr>
      <w:r w:rsidRPr="000E2068">
        <w:rPr>
          <w:b/>
        </w:rPr>
        <w:t>ЛПУ</w:t>
      </w:r>
      <w:r>
        <w:t xml:space="preserve"> – нажать кнопку </w:t>
      </w:r>
      <w:r>
        <w:rPr>
          <w:noProof/>
        </w:rPr>
        <w:drawing>
          <wp:inline distT="0" distB="0" distL="0" distR="0" wp14:anchorId="596DD38B" wp14:editId="65596B97">
            <wp:extent cx="256645" cy="2492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" cy="2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выбрать ЛПУ, к которому относится пользователь. </w:t>
      </w:r>
    </w:p>
    <w:p w:rsidR="009D2236" w:rsidRPr="009D2236" w:rsidRDefault="009D2236" w:rsidP="009D2236">
      <w:r>
        <w:t>3) Сохранить изменения.</w:t>
      </w:r>
    </w:p>
    <w:p w:rsidR="00A809B2" w:rsidRDefault="00A809B2" w:rsidP="00511659">
      <w:pPr>
        <w:pStyle w:val="3"/>
      </w:pPr>
      <w:bookmarkStart w:id="23" w:name="_Toc462158008"/>
      <w:r>
        <w:t>Копирование документа</w:t>
      </w:r>
      <w:bookmarkEnd w:id="23"/>
    </w:p>
    <w:p w:rsidR="00A809B2" w:rsidRDefault="00A809B2" w:rsidP="00A809B2">
      <w:r>
        <w:t xml:space="preserve">Копирование представляет собой создание нового документа, но с заполненными полями в соответствии с прошлым однотипным документом. В таком документе все поля уже заполнены и требуется только ввести корректировку в соответствии с </w:t>
      </w:r>
      <w:r>
        <w:lastRenderedPageBreak/>
        <w:t>изменениями с прошлого приема. Чтобы скопировать документ нужно выполнить следующие действия:</w:t>
      </w:r>
    </w:p>
    <w:p w:rsidR="00EE24CC" w:rsidRDefault="00A809B2" w:rsidP="00EE24CC">
      <w:pPr>
        <w:jc w:val="left"/>
      </w:pPr>
      <w:r>
        <w:t xml:space="preserve">1) </w:t>
      </w:r>
      <w:r w:rsidR="00EE24CC">
        <w:t xml:space="preserve"> На стартовой странице найти ФИО интересующего пациента и </w:t>
      </w:r>
      <w:r w:rsidR="002D0431">
        <w:t>выбрать его диагноз</w:t>
      </w:r>
      <w:r w:rsidR="00EE24CC">
        <w:t xml:space="preserve"> для перехода к Истории </w:t>
      </w:r>
      <w:r w:rsidR="00CA010C">
        <w:t>заболевания</w:t>
      </w:r>
      <w:r w:rsidR="00EE24CC">
        <w:t>;</w:t>
      </w:r>
    </w:p>
    <w:p w:rsidR="00EE24CC" w:rsidRDefault="00EE24CC" w:rsidP="00EE24CC">
      <w:pPr>
        <w:jc w:val="left"/>
      </w:pPr>
      <w:r>
        <w:t xml:space="preserve">2) Выбрать интересующий документ и нажать кнопку </w:t>
      </w:r>
      <w:r>
        <w:rPr>
          <w:noProof/>
        </w:rPr>
        <w:drawing>
          <wp:inline distT="0" distB="0" distL="0" distR="0" wp14:anchorId="32816682" wp14:editId="29465D39">
            <wp:extent cx="344170" cy="28511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строке наименования документа;</w:t>
      </w:r>
    </w:p>
    <w:p w:rsidR="000C43F8" w:rsidRDefault="00EE24CC" w:rsidP="000C43F8">
      <w:pPr>
        <w:keepNext/>
        <w:jc w:val="left"/>
      </w:pPr>
      <w:r>
        <w:rPr>
          <w:noProof/>
        </w:rPr>
        <w:drawing>
          <wp:inline distT="0" distB="0" distL="0" distR="0" wp14:anchorId="0B731EF0" wp14:editId="5A769EC0">
            <wp:extent cx="6638290" cy="10687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CC" w:rsidRDefault="000C43F8" w:rsidP="000C43F8">
      <w:pPr>
        <w:pStyle w:val="af7"/>
        <w:jc w:val="center"/>
      </w:pPr>
      <w:r>
        <w:t xml:space="preserve">Рисунок </w:t>
      </w:r>
      <w:r w:rsidR="000D7BA3">
        <w:fldChar w:fldCharType="begin"/>
      </w:r>
      <w:r w:rsidR="000D7BA3">
        <w:instrText xml:space="preserve"> SEQ Рисунок \* ARABIC </w:instrText>
      </w:r>
      <w:r w:rsidR="000D7BA3">
        <w:fldChar w:fldCharType="separate"/>
      </w:r>
      <w:r w:rsidR="00DD77FA">
        <w:rPr>
          <w:noProof/>
        </w:rPr>
        <w:t>27</w:t>
      </w:r>
      <w:r w:rsidR="000D7BA3">
        <w:rPr>
          <w:noProof/>
        </w:rPr>
        <w:fldChar w:fldCharType="end"/>
      </w:r>
      <w:r>
        <w:t xml:space="preserve"> - Меню действий над документом</w:t>
      </w:r>
    </w:p>
    <w:p w:rsidR="00A809B2" w:rsidRDefault="00EE24CC" w:rsidP="00A809B2">
      <w:r>
        <w:t xml:space="preserve">3) В выпадающем списке выбрать пункт </w:t>
      </w:r>
      <w:r w:rsidR="000C43F8">
        <w:t>«</w:t>
      </w:r>
      <w:r>
        <w:t>Скопировать</w:t>
      </w:r>
      <w:r w:rsidR="000C43F8">
        <w:t>»</w:t>
      </w:r>
      <w:r>
        <w:t xml:space="preserve">; </w:t>
      </w:r>
    </w:p>
    <w:p w:rsidR="00EE24CC" w:rsidRDefault="00EE24CC" w:rsidP="00A809B2">
      <w:r>
        <w:t>4) Откроется документ с заполненными полями из скопированного документа, в который следует ввести необходимые изменения и нажать кнопку «Опубликовать».</w:t>
      </w:r>
    </w:p>
    <w:p w:rsidR="0001010D" w:rsidRDefault="0001010D" w:rsidP="00511659">
      <w:pPr>
        <w:pStyle w:val="2"/>
      </w:pPr>
      <w:bookmarkStart w:id="24" w:name="_Toc462158009"/>
      <w:r>
        <w:t>Отчеты</w:t>
      </w:r>
      <w:bookmarkEnd w:id="24"/>
      <w:r>
        <w:t xml:space="preserve"> </w:t>
      </w:r>
    </w:p>
    <w:p w:rsidR="0086431E" w:rsidRPr="0086431E" w:rsidRDefault="0086431E" w:rsidP="0086431E">
      <w:pPr>
        <w:ind w:firstLine="709"/>
      </w:pPr>
      <w:r w:rsidRPr="0086431E">
        <w:t xml:space="preserve">Для перехода к странице отчетов и статистики следует нажать кнопку </w:t>
      </w:r>
      <w:r w:rsidRPr="0086431E">
        <w:rPr>
          <w:noProof/>
        </w:rPr>
        <w:drawing>
          <wp:inline distT="0" distB="0" distL="0" distR="0" wp14:anchorId="44E9257B" wp14:editId="3F4FBE8B">
            <wp:extent cx="249854" cy="190344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9" cy="19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1E">
        <w:t xml:space="preserve"> в верхнем меню системы ОНКОР. </w:t>
      </w:r>
    </w:p>
    <w:p w:rsidR="00AD41F1" w:rsidRDefault="00AD41F1" w:rsidP="0086431E">
      <w:pPr>
        <w:ind w:firstLine="708"/>
      </w:pPr>
      <w:r>
        <w:t>Для перехода между отчетами существует меню</w:t>
      </w:r>
      <w:r w:rsidR="0049796B">
        <w:t xml:space="preserve"> вкладок в верхней ча</w:t>
      </w:r>
      <w:r>
        <w:t>с</w:t>
      </w:r>
      <w:r w:rsidR="0049796B">
        <w:t>т</w:t>
      </w:r>
      <w:r>
        <w:t xml:space="preserve">и страницы </w:t>
      </w:r>
    </w:p>
    <w:p w:rsidR="00AD41F1" w:rsidRDefault="00AD41F1" w:rsidP="0086431E">
      <w:pPr>
        <w:ind w:firstLine="708"/>
      </w:pPr>
      <w:r>
        <w:rPr>
          <w:noProof/>
        </w:rPr>
        <w:drawing>
          <wp:inline distT="0" distB="0" distL="0" distR="0">
            <wp:extent cx="4443913" cy="1695264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78" cy="16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03" w:rsidRPr="0049796B" w:rsidRDefault="00237303" w:rsidP="00143343">
      <w:pPr>
        <w:pStyle w:val="2"/>
      </w:pPr>
      <w:bookmarkStart w:id="25" w:name="_Toc462158010"/>
      <w:r w:rsidRPr="0049796B">
        <w:t xml:space="preserve">Формы </w:t>
      </w:r>
      <w:proofErr w:type="spellStart"/>
      <w:r w:rsidRPr="0049796B">
        <w:t>госстатистики</w:t>
      </w:r>
      <w:bookmarkEnd w:id="25"/>
      <w:proofErr w:type="spellEnd"/>
      <w:r w:rsidRPr="0049796B">
        <w:t xml:space="preserve"> </w:t>
      </w:r>
    </w:p>
    <w:p w:rsidR="00237303" w:rsidRPr="0049796B" w:rsidRDefault="00237303" w:rsidP="00143343">
      <w:pPr>
        <w:pStyle w:val="3"/>
      </w:pPr>
      <w:bookmarkStart w:id="26" w:name="_Toc462158011"/>
      <w:r w:rsidRPr="0049796B">
        <w:t>Форма №7</w:t>
      </w:r>
      <w:bookmarkEnd w:id="26"/>
      <w:r w:rsidRPr="0049796B">
        <w:t xml:space="preserve"> </w:t>
      </w:r>
    </w:p>
    <w:p w:rsidR="00AD41F1" w:rsidRDefault="00AD41F1" w:rsidP="0086431E">
      <w:pPr>
        <w:ind w:firstLine="708"/>
      </w:pPr>
      <w:r>
        <w:t xml:space="preserve">Отчет «Форма №7» отображает сведения о заболеваниях злокачественными новообразованиями за указанный пользователем год. Отчет показывает количество </w:t>
      </w:r>
      <w:r>
        <w:lastRenderedPageBreak/>
        <w:t xml:space="preserve">заболевших в разрезе различных возрастов, а также в локализации нозологической формы. </w:t>
      </w:r>
    </w:p>
    <w:p w:rsidR="00AD41F1" w:rsidRPr="00AD41F1" w:rsidRDefault="00AD41F1" w:rsidP="0086431E">
      <w:pPr>
        <w:ind w:firstLine="708"/>
      </w:pPr>
      <w:r>
        <w:t xml:space="preserve">Для формирования отчета следует ввести в поле «Год» требуемый год (например «2016») и нажать кнопку «Построить». </w:t>
      </w:r>
    </w:p>
    <w:p w:rsidR="00237303" w:rsidRPr="0001010D" w:rsidRDefault="00237303" w:rsidP="0086431E">
      <w:pPr>
        <w:ind w:firstLine="708"/>
      </w:pPr>
      <w:r>
        <w:rPr>
          <w:noProof/>
        </w:rPr>
        <w:drawing>
          <wp:inline distT="0" distB="0" distL="0" distR="0">
            <wp:extent cx="5709338" cy="3115176"/>
            <wp:effectExtent l="0" t="0" r="571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71" cy="31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0D" w:rsidRDefault="0001010D" w:rsidP="00511659">
      <w:pPr>
        <w:pStyle w:val="3"/>
      </w:pPr>
      <w:bookmarkStart w:id="27" w:name="_Toc462158012"/>
      <w:r>
        <w:t>Динамика заболеваемости и смертности от ЗН</w:t>
      </w:r>
      <w:bookmarkEnd w:id="27"/>
    </w:p>
    <w:p w:rsidR="0001010D" w:rsidRPr="00874C73" w:rsidRDefault="0001010D" w:rsidP="0001010D">
      <w:r w:rsidRPr="00874C73">
        <w:t>Отбираются пациенты</w:t>
      </w:r>
      <w:r w:rsidR="0015141E">
        <w:t>,</w:t>
      </w:r>
      <w:r w:rsidRPr="00874C73">
        <w:t xml:space="preserve"> у которых есть дата постановки на учет или записана дата смерти, если обе даты входят в диапазон не раньше выбранного года, либо если одна из определенных дат входят в диапазон не раньше выбранного года. Далее для каждого года в отдельности вычисляется ИП на 100 тыс. населения. Рассчитанный ИП отображен в таблице и на графике.</w:t>
      </w:r>
    </w:p>
    <w:p w:rsidR="0001010D" w:rsidRPr="00874C73" w:rsidRDefault="0001010D" w:rsidP="0001010D">
      <w:r w:rsidRPr="00874C73">
        <w:t xml:space="preserve">Требуется указать </w:t>
      </w:r>
      <w:r w:rsidR="0070124C" w:rsidRPr="00874C73">
        <w:t xml:space="preserve">интересующий </w:t>
      </w:r>
      <w:r w:rsidR="00E30F36" w:rsidRPr="00874C73">
        <w:t>период.</w:t>
      </w:r>
    </w:p>
    <w:p w:rsidR="0070124C" w:rsidRDefault="0070124C" w:rsidP="00511659">
      <w:pPr>
        <w:pStyle w:val="3"/>
        <w:rPr>
          <w:shd w:val="clear" w:color="auto" w:fill="FFFFFF"/>
        </w:rPr>
      </w:pPr>
      <w:bookmarkStart w:id="28" w:name="_Toc462158013"/>
      <w:r>
        <w:rPr>
          <w:shd w:val="clear" w:color="auto" w:fill="FFFFFF"/>
        </w:rPr>
        <w:t>Структура заболеваемости мужского</w:t>
      </w:r>
      <w:r w:rsidR="0015141E">
        <w:rPr>
          <w:shd w:val="clear" w:color="auto" w:fill="FFFFFF"/>
        </w:rPr>
        <w:t>/женского</w:t>
      </w:r>
      <w:r>
        <w:rPr>
          <w:shd w:val="clear" w:color="auto" w:fill="FFFFFF"/>
        </w:rPr>
        <w:t xml:space="preserve"> населения</w:t>
      </w:r>
      <w:bookmarkEnd w:id="28"/>
    </w:p>
    <w:p w:rsidR="0070124C" w:rsidRPr="00874C73" w:rsidRDefault="0070124C" w:rsidP="0001010D">
      <w:r w:rsidRPr="00874C73">
        <w:t>В отчет отбираются пациенты, у которых дата постановки диагноза совпадает с датой, которую выбрал пользователь перед построением отчета</w:t>
      </w:r>
      <w:r w:rsidR="0015141E">
        <w:t xml:space="preserve"> и подсчитывается % для каждой нозологии</w:t>
      </w:r>
      <w:r w:rsidRPr="00874C73">
        <w:t xml:space="preserve">. </w:t>
      </w:r>
      <w:r w:rsidR="0015141E">
        <w:t xml:space="preserve">Результат построения показывается в виде круговой диаграммы. </w:t>
      </w:r>
    </w:p>
    <w:p w:rsidR="0070124C" w:rsidRPr="00874C73" w:rsidRDefault="0070124C" w:rsidP="0001010D">
      <w:r w:rsidRPr="00874C73">
        <w:t>Требуется указать интересу</w:t>
      </w:r>
      <w:r w:rsidR="00E30F36" w:rsidRPr="00874C73">
        <w:t>ющий</w:t>
      </w:r>
      <w:r w:rsidRPr="00874C73">
        <w:t xml:space="preserve"> год</w:t>
      </w:r>
      <w:r w:rsidR="00E30F36" w:rsidRPr="00874C73">
        <w:t>.</w:t>
      </w:r>
    </w:p>
    <w:p w:rsidR="0070124C" w:rsidRDefault="0070124C" w:rsidP="00511659">
      <w:pPr>
        <w:pStyle w:val="3"/>
      </w:pPr>
      <w:bookmarkStart w:id="29" w:name="_Toc462158014"/>
      <w:r>
        <w:t>Структура смертности по ЗН</w:t>
      </w:r>
      <w:bookmarkEnd w:id="29"/>
    </w:p>
    <w:p w:rsidR="00BF31A4" w:rsidRPr="00874C73" w:rsidRDefault="00BF31A4" w:rsidP="00BF31A4">
      <w:r w:rsidRPr="00874C73">
        <w:t xml:space="preserve">В отчет отбираются </w:t>
      </w:r>
      <w:r>
        <w:t xml:space="preserve">умершие </w:t>
      </w:r>
      <w:r w:rsidRPr="00874C73">
        <w:t>пациенты, у которых дата постановки диагноза совпадает с датой, которую выбрал пользователь перед построением отчета</w:t>
      </w:r>
      <w:r>
        <w:t xml:space="preserve"> и подсчитывается % для каждой нозологии</w:t>
      </w:r>
      <w:r w:rsidRPr="00874C73">
        <w:t xml:space="preserve">. </w:t>
      </w:r>
      <w:r>
        <w:t xml:space="preserve">Результат построения показывается в виде круговой диаграммы. </w:t>
      </w:r>
    </w:p>
    <w:p w:rsidR="0070124C" w:rsidRPr="00874C73" w:rsidRDefault="00E30F36" w:rsidP="0070124C">
      <w:r w:rsidRPr="00874C73">
        <w:lastRenderedPageBreak/>
        <w:t>Требуется указать интересующий</w:t>
      </w:r>
      <w:r w:rsidR="0070124C" w:rsidRPr="00874C73">
        <w:t xml:space="preserve"> год</w:t>
      </w:r>
      <w:r w:rsidRPr="00874C73">
        <w:t>.</w:t>
      </w:r>
    </w:p>
    <w:p w:rsidR="0070124C" w:rsidRDefault="0070124C" w:rsidP="00511659">
      <w:pPr>
        <w:pStyle w:val="3"/>
      </w:pPr>
      <w:bookmarkStart w:id="30" w:name="_Toc462158015"/>
      <w:r>
        <w:t>Динамика основных показателей по онкологии</w:t>
      </w:r>
      <w:bookmarkEnd w:id="30"/>
    </w:p>
    <w:p w:rsidR="0070124C" w:rsidRPr="00874C73" w:rsidRDefault="0070124C" w:rsidP="0001010D">
      <w:r w:rsidRPr="00874C73">
        <w:t>В отчет отбираются только пациенты, у которых поставленный диагноз совпадает с диагнозом, который выбрал пользователь перед построением отчета. Кроме того, если год постановки диагноза меньше указанного пользователем перед построением, то такой пациент не учитывается. Отдельно выделяются группы пациентов с I-II стадией, III-стадией и IV-стадией. Количество человек в группе подсчитывается за конкретный год, начиная с года, который указан перед построением отчета.</w:t>
      </w:r>
    </w:p>
    <w:p w:rsidR="0070124C" w:rsidRDefault="00E30F36" w:rsidP="0001010D">
      <w:r>
        <w:t>Требуется указать показатель ЗН и интересующий период.</w:t>
      </w:r>
    </w:p>
    <w:p w:rsidR="0070124C" w:rsidRDefault="0070124C" w:rsidP="00511659">
      <w:pPr>
        <w:pStyle w:val="3"/>
      </w:pPr>
      <w:bookmarkStart w:id="31" w:name="_Toc462158016"/>
      <w:r>
        <w:t>Удельный вес больных по стадиям</w:t>
      </w:r>
      <w:bookmarkEnd w:id="31"/>
      <w:r>
        <w:t xml:space="preserve"> </w:t>
      </w:r>
    </w:p>
    <w:p w:rsidR="0070124C" w:rsidRPr="00874C73" w:rsidRDefault="00E30F36" w:rsidP="0001010D">
      <w:r w:rsidRPr="00874C73">
        <w:t>В отчет отбираются пациенты, у которых год постановки на учет не старше чем год, который указывает пользователь перед построением отчета. При отборе пациентов также происходит распределение по группам. Отдельно выделяются группы пациентов с I-II стадией, III-стадией и IV-стадией. Количество человек в группе подсчитывается за конкретный год, начиная с года, который указан перед построением отчета.</w:t>
      </w:r>
    </w:p>
    <w:p w:rsidR="00E30F36" w:rsidRPr="00874C73" w:rsidRDefault="00E30F36" w:rsidP="00E30F36">
      <w:r w:rsidRPr="00874C73">
        <w:t>Требуется указать интересующий период.</w:t>
      </w:r>
    </w:p>
    <w:p w:rsidR="0070124C" w:rsidRDefault="0070124C" w:rsidP="00511659">
      <w:pPr>
        <w:pStyle w:val="3"/>
      </w:pPr>
      <w:bookmarkStart w:id="32" w:name="_Toc462158017"/>
      <w:r>
        <w:t>Сведения о частоте морфологической верификации диагноза</w:t>
      </w:r>
      <w:bookmarkEnd w:id="32"/>
      <w:r>
        <w:t xml:space="preserve"> </w:t>
      </w:r>
    </w:p>
    <w:p w:rsidR="0070124C" w:rsidRPr="00874C73" w:rsidRDefault="00E30F36" w:rsidP="0001010D">
      <w:r w:rsidRPr="00874C73">
        <w:t>В отчет отбираются пациенты, для которых был проведен морфологический метод подтверждения диагноза ЗН, и дата постановки на учет совпадает с годом, который выбирает пользователь перед построением отчета.</w:t>
      </w:r>
    </w:p>
    <w:p w:rsidR="00E30F36" w:rsidRPr="00874C73" w:rsidRDefault="00E30F36" w:rsidP="00E30F36">
      <w:r w:rsidRPr="00874C73">
        <w:t>Требуется указать интересующий год.</w:t>
      </w:r>
    </w:p>
    <w:p w:rsidR="0070124C" w:rsidRDefault="0070124C" w:rsidP="00511659">
      <w:pPr>
        <w:pStyle w:val="3"/>
      </w:pPr>
      <w:bookmarkStart w:id="33" w:name="_Toc462158018"/>
      <w:r>
        <w:t>Выживаемость больных злокачественными новообразованиями</w:t>
      </w:r>
      <w:bookmarkEnd w:id="33"/>
    </w:p>
    <w:p w:rsidR="0070124C" w:rsidRPr="00874C73" w:rsidRDefault="00E30F36" w:rsidP="0001010D">
      <w:r w:rsidRPr="00874C73">
        <w:t>В отчет попадают пациенты, у которых год постановки на учет меньше на 5 лет и более, чем год, который указывает пользователь перед построением отчета. Кроме того, проверяется дата смерти пациента. Если дата смерти записана, и между датой постановки на учет и датой смерти меньше, чем 5 лет, то такой пациент не входит в отчет.</w:t>
      </w:r>
    </w:p>
    <w:p w:rsidR="00E30F36" w:rsidRPr="00874C73" w:rsidRDefault="00E30F36" w:rsidP="00E30F36">
      <w:r w:rsidRPr="00874C73">
        <w:t>Требуется указать интересующий год.</w:t>
      </w:r>
    </w:p>
    <w:p w:rsidR="0070124C" w:rsidRDefault="0070124C" w:rsidP="00511659">
      <w:pPr>
        <w:pStyle w:val="3"/>
      </w:pPr>
      <w:bookmarkStart w:id="34" w:name="_Toc462158019"/>
      <w:r>
        <w:t>Смертность от злокачественных новообразований</w:t>
      </w:r>
      <w:bookmarkEnd w:id="34"/>
    </w:p>
    <w:p w:rsidR="0070124C" w:rsidRPr="00874C73" w:rsidRDefault="00E30F36" w:rsidP="0001010D">
      <w:r w:rsidRPr="00874C73">
        <w:t>В отчет отбираются те пациенты, для которых определена дата смерти, и год даты смерти совпадает с годом, который выбрал пользователь перед построением отчета.</w:t>
      </w:r>
    </w:p>
    <w:p w:rsidR="00E30F36" w:rsidRDefault="00E30F36" w:rsidP="0001010D">
      <w:r w:rsidRPr="00874C73">
        <w:t>Требуется указать интересующий год</w:t>
      </w:r>
      <w:r w:rsidR="00BF31A4">
        <w:t>.</w:t>
      </w:r>
    </w:p>
    <w:p w:rsidR="0070124C" w:rsidRDefault="0070124C" w:rsidP="00511659">
      <w:pPr>
        <w:pStyle w:val="3"/>
      </w:pPr>
      <w:bookmarkStart w:id="35" w:name="_Toc462158020"/>
      <w:r>
        <w:lastRenderedPageBreak/>
        <w:t>Контингенты больных злокачественными новообразованиями</w:t>
      </w:r>
      <w:bookmarkEnd w:id="35"/>
    </w:p>
    <w:p w:rsidR="00E30F36" w:rsidRPr="00874C73" w:rsidRDefault="00E30F36" w:rsidP="00E30F36">
      <w:r w:rsidRPr="00874C73">
        <w:t xml:space="preserve">В отчет отбираются все пациенты с установленным ЗН, которые обратились в учреждение в указанном перед построением году, а также пациенты, обратившиеся в предыдущие годы и состоящие на учете на конец отчетного года. </w:t>
      </w:r>
    </w:p>
    <w:p w:rsidR="00E30F36" w:rsidRPr="00874C73" w:rsidRDefault="00E30F36" w:rsidP="00E30F36">
      <w:r w:rsidRPr="00874C73">
        <w:t>Требуется указать интересующий год</w:t>
      </w:r>
      <w:r w:rsidR="00BF31A4">
        <w:t>.</w:t>
      </w:r>
    </w:p>
    <w:p w:rsidR="0070124C" w:rsidRDefault="0070124C" w:rsidP="00511659">
      <w:pPr>
        <w:pStyle w:val="3"/>
      </w:pPr>
      <w:bookmarkStart w:id="36" w:name="_Toc462158021"/>
      <w:r>
        <w:t>Территориальное распределение заболеваемости ЗН</w:t>
      </w:r>
      <w:bookmarkEnd w:id="36"/>
    </w:p>
    <w:p w:rsidR="0070124C" w:rsidRPr="00874C73" w:rsidRDefault="00E30F36" w:rsidP="0001010D">
      <w:r w:rsidRPr="00874C73">
        <w:t xml:space="preserve">В отчет выбираются пациенты, у которых год постановки на учет совпадает с годом, который выбрал пользователь перед началом построения отчета. Выбранные пациенты располагаются </w:t>
      </w:r>
      <w:r w:rsidR="00BF31A4">
        <w:t xml:space="preserve">по </w:t>
      </w:r>
      <w:r w:rsidRPr="00874C73">
        <w:t>территор</w:t>
      </w:r>
      <w:r w:rsidR="002D0431">
        <w:t>и</w:t>
      </w:r>
      <w:r w:rsidRPr="00874C73">
        <w:t>ям</w:t>
      </w:r>
      <w:r w:rsidR="00BF31A4">
        <w:t xml:space="preserve"> проживания</w:t>
      </w:r>
      <w:r w:rsidRPr="00874C73">
        <w:t>. Количество человек считается отдельно на каждой территории.</w:t>
      </w:r>
    </w:p>
    <w:p w:rsidR="00E30F36" w:rsidRPr="00874C73" w:rsidRDefault="00E30F36" w:rsidP="00E30F36">
      <w:r w:rsidRPr="00874C73">
        <w:t>Требуется указать интересующий год</w:t>
      </w:r>
      <w:r w:rsidR="00BF31A4">
        <w:t>.</w:t>
      </w:r>
    </w:p>
    <w:p w:rsidR="0070124C" w:rsidRDefault="0070124C" w:rsidP="00511659">
      <w:pPr>
        <w:pStyle w:val="3"/>
      </w:pPr>
      <w:bookmarkStart w:id="37" w:name="_Toc462158022"/>
      <w:r>
        <w:t>Территории с высоким процентом запущенных случаев ЗН</w:t>
      </w:r>
      <w:bookmarkEnd w:id="37"/>
    </w:p>
    <w:p w:rsidR="0070124C" w:rsidRPr="00874C73" w:rsidRDefault="00E30F36" w:rsidP="0001010D">
      <w:r w:rsidRPr="00874C73">
        <w:t xml:space="preserve">В отчет попадают пациенты, у которых год постановки на учет совпадает с годом, который выбрал пользователь перед началом построения отчета. Кроме того выбираются только те пациенты, у которых определена IV стадия и выявлена впервые или пациенты с III стадией, но у которых обнаружены визуально доступные локализации опухоли. </w:t>
      </w:r>
      <w:r w:rsidR="00BF31A4" w:rsidRPr="00874C73">
        <w:t xml:space="preserve">Выбранные пациенты располагаются </w:t>
      </w:r>
      <w:r w:rsidR="00BF31A4">
        <w:t xml:space="preserve">по </w:t>
      </w:r>
      <w:r w:rsidR="00BF31A4" w:rsidRPr="00874C73">
        <w:t>территор</w:t>
      </w:r>
      <w:r w:rsidR="00BF31A4">
        <w:t>и</w:t>
      </w:r>
      <w:r w:rsidR="00BF31A4" w:rsidRPr="00874C73">
        <w:t>ям</w:t>
      </w:r>
      <w:r w:rsidR="00BF31A4">
        <w:t xml:space="preserve"> проживания</w:t>
      </w:r>
      <w:r w:rsidR="00BF31A4" w:rsidRPr="00874C73">
        <w:t xml:space="preserve">. </w:t>
      </w:r>
      <w:r w:rsidRPr="00874C73">
        <w:t>Количество человек считается отдельно на каждой территории.</w:t>
      </w:r>
    </w:p>
    <w:p w:rsidR="00E30F36" w:rsidRPr="00874C73" w:rsidRDefault="00E30F36" w:rsidP="00E30F36">
      <w:r w:rsidRPr="00874C73">
        <w:t>Требуется указать интересующий год</w:t>
      </w:r>
      <w:r w:rsidR="00BF31A4">
        <w:t>.</w:t>
      </w:r>
    </w:p>
    <w:p w:rsidR="0070124C" w:rsidRPr="0001010D" w:rsidRDefault="0070124C" w:rsidP="00511659">
      <w:pPr>
        <w:pStyle w:val="3"/>
      </w:pPr>
      <w:bookmarkStart w:id="38" w:name="_Toc462158023"/>
      <w:r>
        <w:t>Территории с высокой 1 годичной летальностью</w:t>
      </w:r>
      <w:bookmarkEnd w:id="38"/>
      <w:r>
        <w:t xml:space="preserve"> </w:t>
      </w:r>
    </w:p>
    <w:p w:rsidR="00BF31A4" w:rsidRDefault="00E30F36" w:rsidP="00E30F36">
      <w:r w:rsidRPr="00874C73">
        <w:t xml:space="preserve">В отчет попадают пациенты, у которых год постановки на учет совпадает с годом, который выбрал пользователь перед началом построения отчета. Кроме того выбираются только те пациенты, у которых промежуток между годом постановки на учет и годом смерти составляет не более одного года. </w:t>
      </w:r>
      <w:r w:rsidR="00BF31A4" w:rsidRPr="00874C73">
        <w:t xml:space="preserve">Выбранные пациенты располагаются </w:t>
      </w:r>
      <w:r w:rsidR="00BF31A4">
        <w:t xml:space="preserve">по </w:t>
      </w:r>
      <w:r w:rsidR="00BF31A4" w:rsidRPr="00874C73">
        <w:t>территор</w:t>
      </w:r>
      <w:r w:rsidR="00BF31A4">
        <w:t>и</w:t>
      </w:r>
      <w:r w:rsidR="00BF31A4" w:rsidRPr="00874C73">
        <w:t>ям</w:t>
      </w:r>
      <w:r w:rsidR="00BF31A4">
        <w:t xml:space="preserve"> проживания</w:t>
      </w:r>
      <w:r w:rsidR="00BF31A4" w:rsidRPr="00874C73">
        <w:t xml:space="preserve">. </w:t>
      </w:r>
    </w:p>
    <w:p w:rsidR="00E30F36" w:rsidRDefault="00E30F36" w:rsidP="00E30F36">
      <w:r w:rsidRPr="00874C73">
        <w:t>Требуется указать интересующий год</w:t>
      </w:r>
      <w:r w:rsidR="00BF31A4">
        <w:t>.</w:t>
      </w:r>
    </w:p>
    <w:p w:rsidR="0086431E" w:rsidRDefault="0086431E" w:rsidP="00E30F36"/>
    <w:p w:rsidR="0086431E" w:rsidRPr="00AF7197" w:rsidRDefault="0086431E" w:rsidP="00F43046">
      <w:pPr>
        <w:pStyle w:val="2"/>
      </w:pPr>
      <w:bookmarkStart w:id="39" w:name="_Toc462158024"/>
      <w:r w:rsidRPr="00AF7197">
        <w:t>Контроль маршрутизации</w:t>
      </w:r>
      <w:bookmarkEnd w:id="39"/>
    </w:p>
    <w:p w:rsidR="0086431E" w:rsidRPr="0086431E" w:rsidRDefault="0086431E" w:rsidP="00AF7197">
      <w:pPr>
        <w:pStyle w:val="3"/>
      </w:pPr>
      <w:bookmarkStart w:id="40" w:name="_Toc462158025"/>
      <w:r w:rsidRPr="0086431E">
        <w:t>Отчет по срокам маршрутизации за период</w:t>
      </w:r>
      <w:bookmarkEnd w:id="40"/>
    </w:p>
    <w:p w:rsidR="0086431E" w:rsidRPr="0086431E" w:rsidRDefault="0086431E" w:rsidP="00EC7E43">
      <w:r w:rsidRPr="0086431E">
        <w:t xml:space="preserve">Отчет отображает количество пациентов направленных из различных ЛПУ в ОД, а также среднее количество дней, которое тратит пациент указанного ЛПУ между этапами маршрутизации. </w:t>
      </w:r>
    </w:p>
    <w:p w:rsidR="0086431E" w:rsidRPr="0086431E" w:rsidRDefault="0086431E" w:rsidP="0086431E">
      <w:pPr>
        <w:ind w:firstLine="708"/>
      </w:pPr>
      <w:r w:rsidRPr="0086431E">
        <w:lastRenderedPageBreak/>
        <w:t xml:space="preserve">Для формирования отчета следует ввести период, в который попадала бы дата первого обращения пациента в ЛПУ (в ином случае маршрутизация пациента не будет включена в отчет), и нажать кнопку «Построить». </w:t>
      </w:r>
    </w:p>
    <w:p w:rsidR="0086431E" w:rsidRPr="0086431E" w:rsidRDefault="0086431E" w:rsidP="0086431E">
      <w:r w:rsidRPr="0086431E">
        <w:rPr>
          <w:noProof/>
        </w:rPr>
        <w:drawing>
          <wp:inline distT="0" distB="0" distL="0" distR="0" wp14:anchorId="604EAB3F" wp14:editId="450C67A1">
            <wp:extent cx="5926455" cy="25793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1" w:name="_Toc462158026"/>
      <w:r w:rsidRPr="0086431E">
        <w:t>Отчет по объемам диагностики за период</w:t>
      </w:r>
      <w:bookmarkEnd w:id="41"/>
    </w:p>
    <w:p w:rsidR="0086431E" w:rsidRPr="0086431E" w:rsidRDefault="0086431E" w:rsidP="0086431E">
      <w:pPr>
        <w:ind w:firstLine="708"/>
      </w:pPr>
      <w:r w:rsidRPr="0086431E">
        <w:t>В отчете отражается процент выполненных тех или иных исследований, относительно общего количества направленных пациентов за указанный период. В строке «Итого» указывается средний процент выполненных исследований по всем ЛПУ за период.</w:t>
      </w:r>
    </w:p>
    <w:p w:rsidR="0086431E" w:rsidRPr="0086431E" w:rsidRDefault="0086431E" w:rsidP="0086431E">
      <w:r w:rsidRPr="0086431E">
        <w:t>Для формирования отчета следует ввести период и нажать кнопку «Построить».</w:t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2" w:name="_Toc462158027"/>
      <w:r w:rsidRPr="0086431E">
        <w:t>Список пациентов с IV стадией за период</w:t>
      </w:r>
      <w:bookmarkEnd w:id="42"/>
    </w:p>
    <w:p w:rsidR="0086431E" w:rsidRPr="0086431E" w:rsidRDefault="0086431E" w:rsidP="0086431E">
      <w:pPr>
        <w:ind w:firstLine="708"/>
      </w:pPr>
      <w:r w:rsidRPr="0086431E">
        <w:t xml:space="preserve">В отчете отражается список пациентов с IV стадией опухолевого процесса. </w:t>
      </w:r>
    </w:p>
    <w:p w:rsidR="0086431E" w:rsidRPr="0086431E" w:rsidRDefault="0086431E" w:rsidP="0086431E">
      <w:r w:rsidRPr="0086431E">
        <w:t xml:space="preserve">Ячейки колонки «ФИО / Пол / Дата рождения / Адрес проживания» являются гиперссылками, позволяющими перейти к конкретному пациенту, в </w:t>
      </w:r>
      <w:proofErr w:type="spellStart"/>
      <w:r w:rsidRPr="0086431E">
        <w:t>т.ч</w:t>
      </w:r>
      <w:proofErr w:type="spellEnd"/>
      <w:r w:rsidRPr="0086431E">
        <w:t>. распечатать для него документ «Маршрутизация пациента»;</w:t>
      </w:r>
    </w:p>
    <w:p w:rsidR="0086431E" w:rsidRPr="0086431E" w:rsidRDefault="0086431E" w:rsidP="0086431E">
      <w:r w:rsidRPr="0086431E">
        <w:t>Ячейки колонки «Направившее ЛПУ» являются гиперссылками, позволяющими открыть отчет «ЛПУ направившие пациентов с IV стадией за период».</w:t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3" w:name="_Toc462158028"/>
      <w:r w:rsidRPr="0086431E">
        <w:t>ЛПУ направившие пациентов с IV стадией</w:t>
      </w:r>
      <w:r>
        <w:t xml:space="preserve"> </w:t>
      </w:r>
      <w:r w:rsidRPr="0086431E">
        <w:t>за период</w:t>
      </w:r>
      <w:bookmarkEnd w:id="43"/>
    </w:p>
    <w:p w:rsidR="0086431E" w:rsidRPr="0086431E" w:rsidRDefault="0086431E" w:rsidP="0086431E">
      <w:pPr>
        <w:ind w:firstLine="708"/>
      </w:pPr>
      <w:r w:rsidRPr="0086431E">
        <w:t xml:space="preserve">В отчете отображается список ЛПУ, от которых в ОД поступили пациенты с IV стадией опухолевого процесса. </w:t>
      </w:r>
    </w:p>
    <w:p w:rsidR="0086431E" w:rsidRPr="0086431E" w:rsidRDefault="0086431E" w:rsidP="0086431E">
      <w:r w:rsidRPr="0086431E">
        <w:lastRenderedPageBreak/>
        <w:t>Таблица отсортирована в порядке убывания количества выявленных пациентов с IV стадией ЗН.</w:t>
      </w:r>
    </w:p>
    <w:p w:rsidR="0086431E" w:rsidRPr="0086431E" w:rsidRDefault="0086431E" w:rsidP="0086431E">
      <w:r w:rsidRPr="0086431E">
        <w:t>В строке «Итого» указывается суммарные значения по соответствующим колонкам.</w:t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4" w:name="_Toc462158029"/>
      <w:r w:rsidRPr="0086431E">
        <w:t>Список пациентов с дефектами обследования в ЛПУ</w:t>
      </w:r>
      <w:bookmarkEnd w:id="44"/>
    </w:p>
    <w:p w:rsidR="0086431E" w:rsidRPr="0086431E" w:rsidRDefault="0086431E" w:rsidP="00EC7E43">
      <w:r w:rsidRPr="0086431E">
        <w:t xml:space="preserve">В отчете отображается список пациентов, при обследовании которых первичные ЛПУ допустили дефекты. </w:t>
      </w:r>
    </w:p>
    <w:p w:rsidR="0086431E" w:rsidRPr="0086431E" w:rsidRDefault="0086431E" w:rsidP="0086431E">
      <w:r w:rsidRPr="0086431E">
        <w:t xml:space="preserve">Ячейки колонки «ФИО / Пол / Дата рождения / Адрес проживания» являются гиперссылками, позволяющими перейти к конкретному пациенту, в </w:t>
      </w:r>
      <w:proofErr w:type="spellStart"/>
      <w:r w:rsidRPr="0086431E">
        <w:t>т.ч</w:t>
      </w:r>
      <w:proofErr w:type="spellEnd"/>
      <w:r w:rsidRPr="0086431E">
        <w:t>. распечатать для него документ «Маршрутизация пациента»;</w:t>
      </w:r>
    </w:p>
    <w:p w:rsidR="0086431E" w:rsidRPr="0086431E" w:rsidRDefault="0086431E" w:rsidP="0086431E">
      <w:r w:rsidRPr="0086431E">
        <w:t>Ячейки колонки «Направившее ЛПУ» являются гиперссылками, позволяющими открыть отчет «ЛПУ направившие пациентов с IV стадией за период».</w:t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5" w:name="_Toc462158030"/>
      <w:r w:rsidRPr="0086431E">
        <w:t>ЛПУ направившие пациентов с дефектами обследования</w:t>
      </w:r>
      <w:bookmarkEnd w:id="45"/>
    </w:p>
    <w:p w:rsidR="0086431E" w:rsidRPr="0086431E" w:rsidRDefault="0086431E" w:rsidP="0086431E">
      <w:pPr>
        <w:ind w:firstLine="708"/>
      </w:pPr>
      <w:r w:rsidRPr="0086431E">
        <w:t xml:space="preserve">В отчете представлен список ЛПУ, которые допустили дефекты при обследовании пациентов. </w:t>
      </w:r>
    </w:p>
    <w:p w:rsidR="0086431E" w:rsidRPr="0086431E" w:rsidRDefault="0086431E" w:rsidP="0086431E">
      <w:r w:rsidRPr="0086431E">
        <w:t>Таблица отсортирована в порядке убывания количества выявленных пациентов с дефектами обследования;</w:t>
      </w:r>
    </w:p>
    <w:p w:rsidR="0086431E" w:rsidRPr="0086431E" w:rsidRDefault="0086431E" w:rsidP="0086431E">
      <w:r w:rsidRPr="0086431E">
        <w:t>В строке «Итого» указывается суммарные значения по соответствующим колонкам.</w:t>
      </w:r>
    </w:p>
    <w:p w:rsidR="0086431E" w:rsidRPr="0086431E" w:rsidRDefault="0086431E" w:rsidP="0086431E"/>
    <w:p w:rsidR="0086431E" w:rsidRPr="0086431E" w:rsidRDefault="0086431E" w:rsidP="00AF7197">
      <w:pPr>
        <w:pStyle w:val="3"/>
      </w:pPr>
      <w:bookmarkStart w:id="46" w:name="_Toc462158031"/>
      <w:r w:rsidRPr="0086431E">
        <w:t>Отчет по неоформленным маршрутным листам</w:t>
      </w:r>
      <w:bookmarkEnd w:id="46"/>
    </w:p>
    <w:p w:rsidR="0086431E" w:rsidRPr="0086431E" w:rsidRDefault="0086431E" w:rsidP="0086431E">
      <w:pPr>
        <w:ind w:firstLine="708"/>
      </w:pPr>
      <w:r w:rsidRPr="0086431E">
        <w:t xml:space="preserve">В отчете представлен список маршрутных листов, которые по тем или иным параметрам являются неоформленными. </w:t>
      </w:r>
    </w:p>
    <w:p w:rsidR="00E30F36" w:rsidRDefault="00E30F36" w:rsidP="00A809B2"/>
    <w:p w:rsidR="0086431E" w:rsidRPr="00A809B2" w:rsidRDefault="0086431E" w:rsidP="00A809B2"/>
    <w:sectPr w:rsidR="0086431E" w:rsidRPr="00A809B2" w:rsidSect="00484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C96"/>
    <w:multiLevelType w:val="hybridMultilevel"/>
    <w:tmpl w:val="11BE0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D3BFA"/>
    <w:multiLevelType w:val="multilevel"/>
    <w:tmpl w:val="710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A139B"/>
    <w:multiLevelType w:val="hybridMultilevel"/>
    <w:tmpl w:val="B16E45BA"/>
    <w:lvl w:ilvl="0" w:tplc="B28A0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5DA"/>
    <w:multiLevelType w:val="hybridMultilevel"/>
    <w:tmpl w:val="F962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9B3"/>
    <w:multiLevelType w:val="hybridMultilevel"/>
    <w:tmpl w:val="B51CABB0"/>
    <w:lvl w:ilvl="0" w:tplc="B28A0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C9A"/>
    <w:multiLevelType w:val="hybridMultilevel"/>
    <w:tmpl w:val="7FA4255E"/>
    <w:lvl w:ilvl="0" w:tplc="FED492DC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24681"/>
    <w:multiLevelType w:val="hybridMultilevel"/>
    <w:tmpl w:val="22DE0DD8"/>
    <w:lvl w:ilvl="0" w:tplc="B28A0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36F"/>
    <w:multiLevelType w:val="hybridMultilevel"/>
    <w:tmpl w:val="D1F8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0B91"/>
    <w:multiLevelType w:val="hybridMultilevel"/>
    <w:tmpl w:val="E39A5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17BA6"/>
    <w:multiLevelType w:val="multilevel"/>
    <w:tmpl w:val="A02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16ED0"/>
    <w:multiLevelType w:val="hybridMultilevel"/>
    <w:tmpl w:val="01F0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468"/>
    <w:multiLevelType w:val="hybridMultilevel"/>
    <w:tmpl w:val="10B2C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AC0038"/>
    <w:multiLevelType w:val="hybridMultilevel"/>
    <w:tmpl w:val="6D0E4526"/>
    <w:lvl w:ilvl="0" w:tplc="DBAE6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11133"/>
    <w:multiLevelType w:val="hybridMultilevel"/>
    <w:tmpl w:val="EFEA7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13381A"/>
    <w:multiLevelType w:val="hybridMultilevel"/>
    <w:tmpl w:val="EFEA7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85E23"/>
    <w:multiLevelType w:val="hybridMultilevel"/>
    <w:tmpl w:val="FB0CB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4915B3"/>
    <w:multiLevelType w:val="hybridMultilevel"/>
    <w:tmpl w:val="3862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81241"/>
    <w:multiLevelType w:val="hybridMultilevel"/>
    <w:tmpl w:val="D9D8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626E9"/>
    <w:multiLevelType w:val="hybridMultilevel"/>
    <w:tmpl w:val="1C566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5365C"/>
    <w:multiLevelType w:val="multilevel"/>
    <w:tmpl w:val="5CB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863A29"/>
    <w:multiLevelType w:val="multilevel"/>
    <w:tmpl w:val="F31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7575B4"/>
    <w:multiLevelType w:val="multilevel"/>
    <w:tmpl w:val="B27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DC7E45"/>
    <w:multiLevelType w:val="hybridMultilevel"/>
    <w:tmpl w:val="EFEA7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11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3"/>
  </w:num>
  <w:num w:numId="15">
    <w:abstractNumId w:val="12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7"/>
  </w:num>
  <w:num w:numId="19">
    <w:abstractNumId w:val="2"/>
  </w:num>
  <w:num w:numId="20">
    <w:abstractNumId w:val="0"/>
  </w:num>
  <w:num w:numId="21">
    <w:abstractNumId w:val="19"/>
  </w:num>
  <w:num w:numId="22">
    <w:abstractNumId w:val="21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6"/>
    <w:rsid w:val="0001010D"/>
    <w:rsid w:val="00033AFD"/>
    <w:rsid w:val="00034D94"/>
    <w:rsid w:val="00053B96"/>
    <w:rsid w:val="00063634"/>
    <w:rsid w:val="00067DE7"/>
    <w:rsid w:val="0009119B"/>
    <w:rsid w:val="0009342A"/>
    <w:rsid w:val="000A0302"/>
    <w:rsid w:val="000C43F8"/>
    <w:rsid w:val="000D7BA3"/>
    <w:rsid w:val="000E2068"/>
    <w:rsid w:val="00104BF3"/>
    <w:rsid w:val="001323FA"/>
    <w:rsid w:val="00140BC8"/>
    <w:rsid w:val="00143343"/>
    <w:rsid w:val="0015141E"/>
    <w:rsid w:val="0015155B"/>
    <w:rsid w:val="00170B1C"/>
    <w:rsid w:val="00177C96"/>
    <w:rsid w:val="00181263"/>
    <w:rsid w:val="00186990"/>
    <w:rsid w:val="00197BAA"/>
    <w:rsid w:val="001A36B4"/>
    <w:rsid w:val="001D26D3"/>
    <w:rsid w:val="001D28F8"/>
    <w:rsid w:val="001D4C6D"/>
    <w:rsid w:val="001E0430"/>
    <w:rsid w:val="001E6227"/>
    <w:rsid w:val="001F7A2A"/>
    <w:rsid w:val="002001EE"/>
    <w:rsid w:val="00200213"/>
    <w:rsid w:val="00207788"/>
    <w:rsid w:val="00211CC4"/>
    <w:rsid w:val="00217A53"/>
    <w:rsid w:val="00237303"/>
    <w:rsid w:val="0025775D"/>
    <w:rsid w:val="00266E7C"/>
    <w:rsid w:val="00273EDC"/>
    <w:rsid w:val="002742D9"/>
    <w:rsid w:val="0027442B"/>
    <w:rsid w:val="0027547D"/>
    <w:rsid w:val="002960EF"/>
    <w:rsid w:val="002A5B34"/>
    <w:rsid w:val="002B44D7"/>
    <w:rsid w:val="002B64B3"/>
    <w:rsid w:val="002C386B"/>
    <w:rsid w:val="002C4A83"/>
    <w:rsid w:val="002C4B1B"/>
    <w:rsid w:val="002D0431"/>
    <w:rsid w:val="002D55E0"/>
    <w:rsid w:val="002E4C85"/>
    <w:rsid w:val="002F08F5"/>
    <w:rsid w:val="00311406"/>
    <w:rsid w:val="003205B3"/>
    <w:rsid w:val="003355EF"/>
    <w:rsid w:val="00344B31"/>
    <w:rsid w:val="00364AE7"/>
    <w:rsid w:val="00377DB7"/>
    <w:rsid w:val="003843C8"/>
    <w:rsid w:val="00392CF9"/>
    <w:rsid w:val="003C27B4"/>
    <w:rsid w:val="003C3C94"/>
    <w:rsid w:val="003C723D"/>
    <w:rsid w:val="003C7D2C"/>
    <w:rsid w:val="003E0B47"/>
    <w:rsid w:val="003E5653"/>
    <w:rsid w:val="003E6BC6"/>
    <w:rsid w:val="003E7AD6"/>
    <w:rsid w:val="003F0B27"/>
    <w:rsid w:val="003F1196"/>
    <w:rsid w:val="003F7538"/>
    <w:rsid w:val="00405E27"/>
    <w:rsid w:val="00413401"/>
    <w:rsid w:val="0042745D"/>
    <w:rsid w:val="004506AB"/>
    <w:rsid w:val="00457461"/>
    <w:rsid w:val="004844EF"/>
    <w:rsid w:val="0049173F"/>
    <w:rsid w:val="0049796B"/>
    <w:rsid w:val="004B1843"/>
    <w:rsid w:val="004B3DEF"/>
    <w:rsid w:val="004D24C7"/>
    <w:rsid w:val="004D31D6"/>
    <w:rsid w:val="004E1C6F"/>
    <w:rsid w:val="00511659"/>
    <w:rsid w:val="0052135A"/>
    <w:rsid w:val="005453A0"/>
    <w:rsid w:val="005601AA"/>
    <w:rsid w:val="00571A38"/>
    <w:rsid w:val="005777D9"/>
    <w:rsid w:val="0058120F"/>
    <w:rsid w:val="00583C71"/>
    <w:rsid w:val="00586DDA"/>
    <w:rsid w:val="00586EAC"/>
    <w:rsid w:val="00596A17"/>
    <w:rsid w:val="005B2C2C"/>
    <w:rsid w:val="005D7BA1"/>
    <w:rsid w:val="00603074"/>
    <w:rsid w:val="0062788C"/>
    <w:rsid w:val="00631F6A"/>
    <w:rsid w:val="0063410F"/>
    <w:rsid w:val="006D5D02"/>
    <w:rsid w:val="006D67BB"/>
    <w:rsid w:val="006E3D72"/>
    <w:rsid w:val="0070124C"/>
    <w:rsid w:val="00727306"/>
    <w:rsid w:val="0075106C"/>
    <w:rsid w:val="00774CBF"/>
    <w:rsid w:val="00783089"/>
    <w:rsid w:val="00784B6B"/>
    <w:rsid w:val="00796ED1"/>
    <w:rsid w:val="007A5F9E"/>
    <w:rsid w:val="007B7845"/>
    <w:rsid w:val="007E487D"/>
    <w:rsid w:val="007F48F3"/>
    <w:rsid w:val="008009FF"/>
    <w:rsid w:val="0080120D"/>
    <w:rsid w:val="00805C46"/>
    <w:rsid w:val="00837C68"/>
    <w:rsid w:val="00856D10"/>
    <w:rsid w:val="0086431E"/>
    <w:rsid w:val="00874C73"/>
    <w:rsid w:val="008806EA"/>
    <w:rsid w:val="00883A3E"/>
    <w:rsid w:val="0089406B"/>
    <w:rsid w:val="00896D42"/>
    <w:rsid w:val="008A78D1"/>
    <w:rsid w:val="008B4F91"/>
    <w:rsid w:val="008B6FC8"/>
    <w:rsid w:val="008C0E85"/>
    <w:rsid w:val="008D7C19"/>
    <w:rsid w:val="008E1182"/>
    <w:rsid w:val="008E2EBC"/>
    <w:rsid w:val="00905BE6"/>
    <w:rsid w:val="00914DAD"/>
    <w:rsid w:val="00925067"/>
    <w:rsid w:val="00932D50"/>
    <w:rsid w:val="00935382"/>
    <w:rsid w:val="00941821"/>
    <w:rsid w:val="009475E9"/>
    <w:rsid w:val="009538DF"/>
    <w:rsid w:val="00955D1F"/>
    <w:rsid w:val="00965284"/>
    <w:rsid w:val="00976CFA"/>
    <w:rsid w:val="00986AA5"/>
    <w:rsid w:val="009B0B3A"/>
    <w:rsid w:val="009B1590"/>
    <w:rsid w:val="009C4D40"/>
    <w:rsid w:val="009D0E0F"/>
    <w:rsid w:val="009D2236"/>
    <w:rsid w:val="009D5537"/>
    <w:rsid w:val="009E3198"/>
    <w:rsid w:val="00A21B16"/>
    <w:rsid w:val="00A274BE"/>
    <w:rsid w:val="00A46B25"/>
    <w:rsid w:val="00A46B8F"/>
    <w:rsid w:val="00A47DCB"/>
    <w:rsid w:val="00A65DCC"/>
    <w:rsid w:val="00A67764"/>
    <w:rsid w:val="00A809B2"/>
    <w:rsid w:val="00A81390"/>
    <w:rsid w:val="00A84414"/>
    <w:rsid w:val="00A8562E"/>
    <w:rsid w:val="00AA369F"/>
    <w:rsid w:val="00AA6AC2"/>
    <w:rsid w:val="00AC1EEB"/>
    <w:rsid w:val="00AD41F1"/>
    <w:rsid w:val="00AE0F5E"/>
    <w:rsid w:val="00AF3BFC"/>
    <w:rsid w:val="00AF7197"/>
    <w:rsid w:val="00B2724F"/>
    <w:rsid w:val="00B32BDE"/>
    <w:rsid w:val="00B37C2F"/>
    <w:rsid w:val="00B51011"/>
    <w:rsid w:val="00B54CDD"/>
    <w:rsid w:val="00B562FD"/>
    <w:rsid w:val="00B65A1A"/>
    <w:rsid w:val="00B83280"/>
    <w:rsid w:val="00B9123C"/>
    <w:rsid w:val="00B95314"/>
    <w:rsid w:val="00B97AAB"/>
    <w:rsid w:val="00BA093F"/>
    <w:rsid w:val="00BB51BD"/>
    <w:rsid w:val="00BD29E0"/>
    <w:rsid w:val="00BD54FE"/>
    <w:rsid w:val="00BF1F35"/>
    <w:rsid w:val="00BF2B47"/>
    <w:rsid w:val="00BF31A4"/>
    <w:rsid w:val="00C153A7"/>
    <w:rsid w:val="00C3326F"/>
    <w:rsid w:val="00C5301E"/>
    <w:rsid w:val="00C71E9A"/>
    <w:rsid w:val="00C74F1C"/>
    <w:rsid w:val="00CA010C"/>
    <w:rsid w:val="00CA3B88"/>
    <w:rsid w:val="00CC334C"/>
    <w:rsid w:val="00D11A70"/>
    <w:rsid w:val="00D13285"/>
    <w:rsid w:val="00D22BD2"/>
    <w:rsid w:val="00D47308"/>
    <w:rsid w:val="00D50839"/>
    <w:rsid w:val="00D61A27"/>
    <w:rsid w:val="00D70BEC"/>
    <w:rsid w:val="00D85C41"/>
    <w:rsid w:val="00D953FD"/>
    <w:rsid w:val="00DB5B51"/>
    <w:rsid w:val="00DC14CB"/>
    <w:rsid w:val="00DC787C"/>
    <w:rsid w:val="00DD3908"/>
    <w:rsid w:val="00DD3A89"/>
    <w:rsid w:val="00DD77FA"/>
    <w:rsid w:val="00DE0D26"/>
    <w:rsid w:val="00E12D76"/>
    <w:rsid w:val="00E2444A"/>
    <w:rsid w:val="00E30F36"/>
    <w:rsid w:val="00E326FB"/>
    <w:rsid w:val="00E3716D"/>
    <w:rsid w:val="00E427F7"/>
    <w:rsid w:val="00E51479"/>
    <w:rsid w:val="00E536A3"/>
    <w:rsid w:val="00E60205"/>
    <w:rsid w:val="00E656B8"/>
    <w:rsid w:val="00E678DC"/>
    <w:rsid w:val="00E7358B"/>
    <w:rsid w:val="00E81D54"/>
    <w:rsid w:val="00E866D0"/>
    <w:rsid w:val="00E92E6B"/>
    <w:rsid w:val="00E9624D"/>
    <w:rsid w:val="00EA3CD9"/>
    <w:rsid w:val="00EC075D"/>
    <w:rsid w:val="00EC560D"/>
    <w:rsid w:val="00EC6835"/>
    <w:rsid w:val="00EC7E43"/>
    <w:rsid w:val="00EE24CC"/>
    <w:rsid w:val="00EF588E"/>
    <w:rsid w:val="00EF667E"/>
    <w:rsid w:val="00F203CE"/>
    <w:rsid w:val="00F2645F"/>
    <w:rsid w:val="00F3229F"/>
    <w:rsid w:val="00F416DC"/>
    <w:rsid w:val="00F43046"/>
    <w:rsid w:val="00F75EC8"/>
    <w:rsid w:val="00FB5615"/>
    <w:rsid w:val="00FB605D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AD6"/>
    <w:pPr>
      <w:autoSpaceDE w:val="0"/>
      <w:autoSpaceDN w:val="0"/>
      <w:adjustRightInd w:val="0"/>
      <w:spacing w:after="240" w:line="288" w:lineRule="auto"/>
      <w:jc w:val="both"/>
    </w:pPr>
    <w:rPr>
      <w:rFonts w:asciiTheme="majorHAnsi" w:hAnsiTheme="majorHAnsi" w:cs="Calibri"/>
      <w:sz w:val="26"/>
      <w:szCs w:val="36"/>
    </w:rPr>
  </w:style>
  <w:style w:type="paragraph" w:styleId="1">
    <w:name w:val="heading 1"/>
    <w:basedOn w:val="a0"/>
    <w:next w:val="a0"/>
    <w:link w:val="10"/>
    <w:uiPriority w:val="9"/>
    <w:qFormat/>
    <w:rsid w:val="00C71E9A"/>
    <w:pPr>
      <w:keepNext/>
      <w:keepLines/>
      <w:spacing w:before="120"/>
      <w:jc w:val="center"/>
      <w:outlineLvl w:val="0"/>
    </w:pPr>
    <w:rPr>
      <w:sz w:val="42"/>
      <w:szCs w:val="52"/>
    </w:rPr>
  </w:style>
  <w:style w:type="paragraph" w:styleId="2">
    <w:name w:val="heading 2"/>
    <w:basedOn w:val="1"/>
    <w:next w:val="a0"/>
    <w:link w:val="20"/>
    <w:uiPriority w:val="9"/>
    <w:unhideWhenUsed/>
    <w:qFormat/>
    <w:rsid w:val="00143343"/>
    <w:pPr>
      <w:spacing w:before="360" w:after="60"/>
      <w:jc w:val="left"/>
      <w:outlineLvl w:val="1"/>
    </w:pPr>
    <w:rPr>
      <w:b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11659"/>
    <w:pPr>
      <w:keepNext/>
      <w:keepLines/>
      <w:spacing w:before="360" w:after="0"/>
      <w:outlineLvl w:val="2"/>
    </w:pPr>
    <w:rPr>
      <w:rFonts w:eastAsiaTheme="majorEastAsia" w:cstheme="majorBidi"/>
      <w:b/>
      <w:bCs/>
      <w:color w:val="4F81BD" w:themeColor="accent1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3205B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844E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71E9A"/>
    <w:rPr>
      <w:rFonts w:asciiTheme="majorHAnsi" w:hAnsiTheme="majorHAnsi" w:cs="Calibri"/>
      <w:sz w:val="42"/>
      <w:szCs w:val="52"/>
    </w:rPr>
  </w:style>
  <w:style w:type="character" w:styleId="a5">
    <w:name w:val="Hyperlink"/>
    <w:basedOn w:val="a1"/>
    <w:uiPriority w:val="99"/>
    <w:unhideWhenUsed/>
    <w:rsid w:val="004506AB"/>
    <w:rPr>
      <w:color w:val="0000FF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586DDA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86D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86D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6D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6DD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8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6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143343"/>
    <w:rPr>
      <w:rFonts w:asciiTheme="majorHAnsi" w:hAnsiTheme="majorHAnsi" w:cs="Calibri"/>
      <w:b/>
      <w:color w:val="4F81BD" w:themeColor="accent1"/>
      <w:sz w:val="36"/>
      <w:szCs w:val="36"/>
    </w:rPr>
  </w:style>
  <w:style w:type="character" w:customStyle="1" w:styleId="posted-on">
    <w:name w:val="posted-on"/>
    <w:basedOn w:val="a1"/>
    <w:rsid w:val="00D61A27"/>
  </w:style>
  <w:style w:type="character" w:customStyle="1" w:styleId="apple-converted-space">
    <w:name w:val="apple-converted-space"/>
    <w:basedOn w:val="a1"/>
    <w:rsid w:val="00D61A27"/>
  </w:style>
  <w:style w:type="character" w:customStyle="1" w:styleId="author">
    <w:name w:val="author"/>
    <w:basedOn w:val="a1"/>
    <w:rsid w:val="00D61A27"/>
  </w:style>
  <w:style w:type="character" w:customStyle="1" w:styleId="author-name">
    <w:name w:val="author-name"/>
    <w:basedOn w:val="a1"/>
    <w:rsid w:val="00D61A27"/>
  </w:style>
  <w:style w:type="paragraph" w:styleId="ad">
    <w:name w:val="Normal (Web)"/>
    <w:basedOn w:val="a0"/>
    <w:uiPriority w:val="99"/>
    <w:unhideWhenUsed/>
    <w:rsid w:val="00D6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D61A27"/>
    <w:rPr>
      <w:b/>
      <w:bCs/>
    </w:rPr>
  </w:style>
  <w:style w:type="character" w:styleId="af">
    <w:name w:val="FollowedHyperlink"/>
    <w:basedOn w:val="a1"/>
    <w:uiPriority w:val="99"/>
    <w:semiHidden/>
    <w:unhideWhenUsed/>
    <w:rsid w:val="008A78D1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5777D9"/>
    <w:pPr>
      <w:autoSpaceDE w:val="0"/>
      <w:autoSpaceDN w:val="0"/>
      <w:adjustRightInd w:val="0"/>
      <w:spacing w:after="0" w:line="240" w:lineRule="auto"/>
      <w:jc w:val="both"/>
    </w:pPr>
    <w:rPr>
      <w:rFonts w:asciiTheme="majorHAnsi" w:hAnsiTheme="majorHAnsi" w:cs="Calibri"/>
      <w:sz w:val="26"/>
      <w:szCs w:val="36"/>
    </w:rPr>
  </w:style>
  <w:style w:type="paragraph" w:styleId="af1">
    <w:name w:val="Body Text"/>
    <w:basedOn w:val="a0"/>
    <w:link w:val="af2"/>
    <w:rsid w:val="007E487D"/>
    <w:pPr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Основной текст Знак"/>
    <w:basedOn w:val="a1"/>
    <w:link w:val="af1"/>
    <w:rsid w:val="007E48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 Indent"/>
    <w:basedOn w:val="a0"/>
    <w:link w:val="af4"/>
    <w:rsid w:val="007E487D"/>
    <w:pPr>
      <w:autoSpaceDE/>
      <w:autoSpaceDN/>
      <w:adjustRightInd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7E48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7E487D"/>
    <w:pPr>
      <w:autoSpaceDE/>
      <w:autoSpaceDN/>
      <w:adjustRightInd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E487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Bullet"/>
    <w:basedOn w:val="a0"/>
    <w:link w:val="af6"/>
    <w:rsid w:val="007E487D"/>
    <w:pPr>
      <w:widowControl w:val="0"/>
      <w:autoSpaceDE/>
      <w:autoSpaceDN/>
      <w:adjustRightInd/>
      <w:spacing w:after="0" w:line="360" w:lineRule="exact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Маркированный список Знак"/>
    <w:link w:val="af5"/>
    <w:rsid w:val="007E487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caption"/>
    <w:basedOn w:val="a0"/>
    <w:next w:val="a0"/>
    <w:uiPriority w:val="35"/>
    <w:unhideWhenUsed/>
    <w:qFormat/>
    <w:rsid w:val="00A813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name w:val="Список нумерованный"/>
    <w:basedOn w:val="a0"/>
    <w:rsid w:val="006D67BB"/>
    <w:pPr>
      <w:numPr>
        <w:numId w:val="16"/>
      </w:numPr>
      <w:autoSpaceDE/>
      <w:autoSpaceDN/>
      <w:adjustRightInd/>
      <w:spacing w:before="120" w:after="0"/>
      <w:ind w:left="709" w:hanging="425"/>
    </w:pPr>
    <w:rPr>
      <w:rFonts w:ascii="Times New Roman" w:eastAsia="Times New Roman" w:hAnsi="Times New Roman" w:cs="Times New Roman"/>
      <w:sz w:val="28"/>
      <w:szCs w:val="22"/>
    </w:rPr>
  </w:style>
  <w:style w:type="paragraph" w:styleId="af8">
    <w:name w:val="footer"/>
    <w:basedOn w:val="a0"/>
    <w:link w:val="af9"/>
    <w:uiPriority w:val="99"/>
    <w:semiHidden/>
    <w:unhideWhenUsed/>
    <w:rsid w:val="003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C3C94"/>
    <w:rPr>
      <w:rFonts w:asciiTheme="majorHAnsi" w:hAnsiTheme="majorHAnsi" w:cs="Calibri"/>
      <w:sz w:val="26"/>
      <w:szCs w:val="36"/>
    </w:rPr>
  </w:style>
  <w:style w:type="character" w:styleId="afa">
    <w:name w:val="page number"/>
    <w:basedOn w:val="a1"/>
    <w:uiPriority w:val="99"/>
    <w:semiHidden/>
    <w:unhideWhenUsed/>
    <w:rsid w:val="003C3C94"/>
  </w:style>
  <w:style w:type="character" w:customStyle="1" w:styleId="30">
    <w:name w:val="Заголовок 3 Знак"/>
    <w:basedOn w:val="a1"/>
    <w:link w:val="3"/>
    <w:uiPriority w:val="9"/>
    <w:rsid w:val="00511659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3205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36"/>
    </w:rPr>
  </w:style>
  <w:style w:type="paragraph" w:styleId="afb">
    <w:name w:val="TOC Heading"/>
    <w:basedOn w:val="1"/>
    <w:next w:val="a0"/>
    <w:uiPriority w:val="39"/>
    <w:semiHidden/>
    <w:unhideWhenUsed/>
    <w:qFormat/>
    <w:rsid w:val="00200213"/>
    <w:pPr>
      <w:autoSpaceDE/>
      <w:autoSpaceDN/>
      <w:adjustRightInd/>
      <w:spacing w:before="480" w:after="0" w:line="276" w:lineRule="auto"/>
      <w:jc w:val="left"/>
      <w:outlineLvl w:val="9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AD6"/>
    <w:pPr>
      <w:autoSpaceDE w:val="0"/>
      <w:autoSpaceDN w:val="0"/>
      <w:adjustRightInd w:val="0"/>
      <w:spacing w:after="240" w:line="288" w:lineRule="auto"/>
      <w:jc w:val="both"/>
    </w:pPr>
    <w:rPr>
      <w:rFonts w:asciiTheme="majorHAnsi" w:hAnsiTheme="majorHAnsi" w:cs="Calibri"/>
      <w:sz w:val="26"/>
      <w:szCs w:val="36"/>
    </w:rPr>
  </w:style>
  <w:style w:type="paragraph" w:styleId="1">
    <w:name w:val="heading 1"/>
    <w:basedOn w:val="a0"/>
    <w:next w:val="a0"/>
    <w:link w:val="10"/>
    <w:uiPriority w:val="9"/>
    <w:qFormat/>
    <w:rsid w:val="00C71E9A"/>
    <w:pPr>
      <w:keepNext/>
      <w:keepLines/>
      <w:spacing w:before="120"/>
      <w:jc w:val="center"/>
      <w:outlineLvl w:val="0"/>
    </w:pPr>
    <w:rPr>
      <w:sz w:val="42"/>
      <w:szCs w:val="52"/>
    </w:rPr>
  </w:style>
  <w:style w:type="paragraph" w:styleId="2">
    <w:name w:val="heading 2"/>
    <w:basedOn w:val="1"/>
    <w:next w:val="a0"/>
    <w:link w:val="20"/>
    <w:uiPriority w:val="9"/>
    <w:unhideWhenUsed/>
    <w:qFormat/>
    <w:rsid w:val="00143343"/>
    <w:pPr>
      <w:spacing w:before="360" w:after="60"/>
      <w:jc w:val="left"/>
      <w:outlineLvl w:val="1"/>
    </w:pPr>
    <w:rPr>
      <w:b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11659"/>
    <w:pPr>
      <w:keepNext/>
      <w:keepLines/>
      <w:spacing w:before="360" w:after="0"/>
      <w:outlineLvl w:val="2"/>
    </w:pPr>
    <w:rPr>
      <w:rFonts w:eastAsiaTheme="majorEastAsia" w:cstheme="majorBidi"/>
      <w:b/>
      <w:bCs/>
      <w:color w:val="4F81BD" w:themeColor="accent1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3205B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844E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71E9A"/>
    <w:rPr>
      <w:rFonts w:asciiTheme="majorHAnsi" w:hAnsiTheme="majorHAnsi" w:cs="Calibri"/>
      <w:sz w:val="42"/>
      <w:szCs w:val="52"/>
    </w:rPr>
  </w:style>
  <w:style w:type="character" w:styleId="a5">
    <w:name w:val="Hyperlink"/>
    <w:basedOn w:val="a1"/>
    <w:uiPriority w:val="99"/>
    <w:unhideWhenUsed/>
    <w:rsid w:val="004506AB"/>
    <w:rPr>
      <w:color w:val="0000FF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586DDA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86D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86D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6D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6DD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8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6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143343"/>
    <w:rPr>
      <w:rFonts w:asciiTheme="majorHAnsi" w:hAnsiTheme="majorHAnsi" w:cs="Calibri"/>
      <w:b/>
      <w:color w:val="4F81BD" w:themeColor="accent1"/>
      <w:sz w:val="36"/>
      <w:szCs w:val="36"/>
    </w:rPr>
  </w:style>
  <w:style w:type="character" w:customStyle="1" w:styleId="posted-on">
    <w:name w:val="posted-on"/>
    <w:basedOn w:val="a1"/>
    <w:rsid w:val="00D61A27"/>
  </w:style>
  <w:style w:type="character" w:customStyle="1" w:styleId="apple-converted-space">
    <w:name w:val="apple-converted-space"/>
    <w:basedOn w:val="a1"/>
    <w:rsid w:val="00D61A27"/>
  </w:style>
  <w:style w:type="character" w:customStyle="1" w:styleId="author">
    <w:name w:val="author"/>
    <w:basedOn w:val="a1"/>
    <w:rsid w:val="00D61A27"/>
  </w:style>
  <w:style w:type="character" w:customStyle="1" w:styleId="author-name">
    <w:name w:val="author-name"/>
    <w:basedOn w:val="a1"/>
    <w:rsid w:val="00D61A27"/>
  </w:style>
  <w:style w:type="paragraph" w:styleId="ad">
    <w:name w:val="Normal (Web)"/>
    <w:basedOn w:val="a0"/>
    <w:uiPriority w:val="99"/>
    <w:unhideWhenUsed/>
    <w:rsid w:val="00D6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D61A27"/>
    <w:rPr>
      <w:b/>
      <w:bCs/>
    </w:rPr>
  </w:style>
  <w:style w:type="character" w:styleId="af">
    <w:name w:val="FollowedHyperlink"/>
    <w:basedOn w:val="a1"/>
    <w:uiPriority w:val="99"/>
    <w:semiHidden/>
    <w:unhideWhenUsed/>
    <w:rsid w:val="008A78D1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5777D9"/>
    <w:pPr>
      <w:autoSpaceDE w:val="0"/>
      <w:autoSpaceDN w:val="0"/>
      <w:adjustRightInd w:val="0"/>
      <w:spacing w:after="0" w:line="240" w:lineRule="auto"/>
      <w:jc w:val="both"/>
    </w:pPr>
    <w:rPr>
      <w:rFonts w:asciiTheme="majorHAnsi" w:hAnsiTheme="majorHAnsi" w:cs="Calibri"/>
      <w:sz w:val="26"/>
      <w:szCs w:val="36"/>
    </w:rPr>
  </w:style>
  <w:style w:type="paragraph" w:styleId="af1">
    <w:name w:val="Body Text"/>
    <w:basedOn w:val="a0"/>
    <w:link w:val="af2"/>
    <w:rsid w:val="007E487D"/>
    <w:pPr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Основной текст Знак"/>
    <w:basedOn w:val="a1"/>
    <w:link w:val="af1"/>
    <w:rsid w:val="007E48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 Indent"/>
    <w:basedOn w:val="a0"/>
    <w:link w:val="af4"/>
    <w:rsid w:val="007E487D"/>
    <w:pPr>
      <w:autoSpaceDE/>
      <w:autoSpaceDN/>
      <w:adjustRightInd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7E48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7E487D"/>
    <w:pPr>
      <w:autoSpaceDE/>
      <w:autoSpaceDN/>
      <w:adjustRightInd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E487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Bullet"/>
    <w:basedOn w:val="a0"/>
    <w:link w:val="af6"/>
    <w:rsid w:val="007E487D"/>
    <w:pPr>
      <w:widowControl w:val="0"/>
      <w:autoSpaceDE/>
      <w:autoSpaceDN/>
      <w:adjustRightInd/>
      <w:spacing w:after="0" w:line="360" w:lineRule="exact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Маркированный список Знак"/>
    <w:link w:val="af5"/>
    <w:rsid w:val="007E487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caption"/>
    <w:basedOn w:val="a0"/>
    <w:next w:val="a0"/>
    <w:uiPriority w:val="35"/>
    <w:unhideWhenUsed/>
    <w:qFormat/>
    <w:rsid w:val="00A813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name w:val="Список нумерованный"/>
    <w:basedOn w:val="a0"/>
    <w:rsid w:val="006D67BB"/>
    <w:pPr>
      <w:numPr>
        <w:numId w:val="16"/>
      </w:numPr>
      <w:autoSpaceDE/>
      <w:autoSpaceDN/>
      <w:adjustRightInd/>
      <w:spacing w:before="120" w:after="0"/>
      <w:ind w:left="709" w:hanging="425"/>
    </w:pPr>
    <w:rPr>
      <w:rFonts w:ascii="Times New Roman" w:eastAsia="Times New Roman" w:hAnsi="Times New Roman" w:cs="Times New Roman"/>
      <w:sz w:val="28"/>
      <w:szCs w:val="22"/>
    </w:rPr>
  </w:style>
  <w:style w:type="paragraph" w:styleId="af8">
    <w:name w:val="footer"/>
    <w:basedOn w:val="a0"/>
    <w:link w:val="af9"/>
    <w:uiPriority w:val="99"/>
    <w:semiHidden/>
    <w:unhideWhenUsed/>
    <w:rsid w:val="003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C3C94"/>
    <w:rPr>
      <w:rFonts w:asciiTheme="majorHAnsi" w:hAnsiTheme="majorHAnsi" w:cs="Calibri"/>
      <w:sz w:val="26"/>
      <w:szCs w:val="36"/>
    </w:rPr>
  </w:style>
  <w:style w:type="character" w:styleId="afa">
    <w:name w:val="page number"/>
    <w:basedOn w:val="a1"/>
    <w:uiPriority w:val="99"/>
    <w:semiHidden/>
    <w:unhideWhenUsed/>
    <w:rsid w:val="003C3C94"/>
  </w:style>
  <w:style w:type="character" w:customStyle="1" w:styleId="30">
    <w:name w:val="Заголовок 3 Знак"/>
    <w:basedOn w:val="a1"/>
    <w:link w:val="3"/>
    <w:uiPriority w:val="9"/>
    <w:rsid w:val="00511659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3205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36"/>
    </w:rPr>
  </w:style>
  <w:style w:type="paragraph" w:styleId="afb">
    <w:name w:val="TOC Heading"/>
    <w:basedOn w:val="1"/>
    <w:next w:val="a0"/>
    <w:uiPriority w:val="39"/>
    <w:semiHidden/>
    <w:unhideWhenUsed/>
    <w:qFormat/>
    <w:rsid w:val="00200213"/>
    <w:pPr>
      <w:autoSpaceDE/>
      <w:autoSpaceDN/>
      <w:adjustRightInd/>
      <w:spacing w:before="480" w:after="0" w:line="276" w:lineRule="auto"/>
      <w:jc w:val="left"/>
      <w:outlineLvl w:val="9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00213"/>
    <w:pPr>
      <w:autoSpaceDE/>
      <w:autoSpaceDN/>
      <w:adjustRightIn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0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CE9B-3D45-4EDB-A6BB-1014BB7A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Александрович</dc:creator>
  <cp:lastModifiedBy>Паньков Константин Андреевич</cp:lastModifiedBy>
  <cp:revision>2</cp:revision>
  <cp:lastPrinted>2015-03-30T07:19:00Z</cp:lastPrinted>
  <dcterms:created xsi:type="dcterms:W3CDTF">2016-09-21T04:08:00Z</dcterms:created>
  <dcterms:modified xsi:type="dcterms:W3CDTF">2016-09-21T04:08:00Z</dcterms:modified>
</cp:coreProperties>
</file>